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120" w:rsidRDefault="00EE3176"/>
    <w:p w:rsidR="003B61FE" w:rsidRPr="00ED26D7" w:rsidRDefault="00EE3176" w:rsidP="003B61FE">
      <w:pPr>
        <w:rPr>
          <w:rFonts w:ascii="Calibri" w:hAnsi="Calibri" w:cs="Calibri"/>
          <w:b/>
          <w:bCs/>
          <w:sz w:val="28"/>
          <w:szCs w:val="28"/>
        </w:rPr>
      </w:pPr>
      <w:r>
        <w:rPr>
          <w:rFonts w:ascii="Calibri" w:hAnsi="Calibri" w:cs="Arial"/>
          <w:b/>
          <w:bCs/>
          <w:noProof/>
          <w:sz w:val="28"/>
          <w:szCs w:val="28"/>
          <w:lang w:eastAsia="en-GB"/>
        </w:rPr>
        <w:drawing>
          <wp:anchor distT="0" distB="0" distL="114300" distR="114300" simplePos="0" relativeHeight="251659264" behindDoc="0" locked="0" layoutInCell="1" allowOverlap="1" wp14:anchorId="0F640541" wp14:editId="0B2A3FEB">
            <wp:simplePos x="0" y="0"/>
            <wp:positionH relativeFrom="column">
              <wp:posOffset>7705725</wp:posOffset>
            </wp:positionH>
            <wp:positionV relativeFrom="paragraph">
              <wp:posOffset>7620</wp:posOffset>
            </wp:positionV>
            <wp:extent cx="2276475" cy="43815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76475" cy="438150"/>
                    </a:xfrm>
                    <a:prstGeom prst="rect">
                      <a:avLst/>
                    </a:prstGeom>
                    <a:noFill/>
                  </pic:spPr>
                </pic:pic>
              </a:graphicData>
            </a:graphic>
            <wp14:sizeRelH relativeFrom="page">
              <wp14:pctWidth>0</wp14:pctWidth>
            </wp14:sizeRelH>
            <wp14:sizeRelV relativeFrom="page">
              <wp14:pctHeight>0</wp14:pctHeight>
            </wp14:sizeRelV>
          </wp:anchor>
        </w:drawing>
      </w:r>
      <w:r w:rsidR="003B61FE" w:rsidRPr="00833B45">
        <w:rPr>
          <w:rFonts w:ascii="Calibri" w:hAnsi="Calibri" w:cs="Calibri"/>
          <w:b/>
          <w:bCs/>
          <w:sz w:val="28"/>
          <w:szCs w:val="28"/>
        </w:rPr>
        <w:t>PSHE   Session</w:t>
      </w:r>
      <w:r w:rsidR="003B61FE">
        <w:rPr>
          <w:rFonts w:ascii="Calibri" w:hAnsi="Calibri" w:cs="Calibri"/>
          <w:b/>
          <w:bCs/>
          <w:sz w:val="28"/>
          <w:szCs w:val="28"/>
        </w:rPr>
        <w:t xml:space="preserve"> 1</w:t>
      </w:r>
      <w:r w:rsidR="003B61FE" w:rsidRPr="00833B45">
        <w:rPr>
          <w:rFonts w:ascii="Calibri" w:hAnsi="Calibri" w:cs="Calibri"/>
          <w:b/>
          <w:bCs/>
          <w:sz w:val="28"/>
          <w:szCs w:val="28"/>
        </w:rPr>
        <w:t xml:space="preserve"> </w:t>
      </w:r>
      <w:r w:rsidR="003B61FE">
        <w:rPr>
          <w:rFonts w:ascii="Calibri" w:hAnsi="Calibri" w:cs="Calibri"/>
          <w:b/>
          <w:bCs/>
          <w:sz w:val="28"/>
          <w:szCs w:val="28"/>
        </w:rPr>
        <w:t xml:space="preserve"> </w:t>
      </w:r>
      <w:r w:rsidR="003B61FE" w:rsidRPr="00833B45">
        <w:rPr>
          <w:rFonts w:ascii="Calibri" w:hAnsi="Calibri" w:cs="Calibri"/>
          <w:b/>
          <w:bCs/>
          <w:sz w:val="28"/>
          <w:szCs w:val="28"/>
        </w:rPr>
        <w:t xml:space="preserve"> - 1 hour</w:t>
      </w:r>
      <w:r>
        <w:rPr>
          <w:rFonts w:ascii="Calibri" w:hAnsi="Calibri" w:cs="Calibri"/>
          <w:b/>
          <w:bCs/>
          <w:sz w:val="28"/>
          <w:szCs w:val="28"/>
        </w:rPr>
        <w:tab/>
        <w:t xml:space="preserve">Gender </w:t>
      </w:r>
      <w:bookmarkStart w:id="0" w:name="_GoBack"/>
      <w:bookmarkEnd w:id="0"/>
      <w:r w:rsidR="003B61FE" w:rsidRPr="00B00981">
        <w:rPr>
          <w:rFonts w:ascii="Calibri" w:hAnsi="Calibri" w:cs="Arial"/>
          <w:b/>
          <w:bCs/>
          <w:sz w:val="28"/>
          <w:szCs w:val="28"/>
        </w:rPr>
        <w:t xml:space="preserve">Lesson 1   </w:t>
      </w:r>
      <w:r w:rsidR="003B61FE" w:rsidRPr="00B00981">
        <w:rPr>
          <w:rFonts w:ascii="Calibri" w:hAnsi="Calibri" w:cs="Arial"/>
          <w:b/>
          <w:sz w:val="28"/>
          <w:szCs w:val="28"/>
        </w:rPr>
        <w:t xml:space="preserve">Title:   </w:t>
      </w:r>
      <w:r w:rsidR="003B61FE" w:rsidRPr="00B00981">
        <w:rPr>
          <w:rFonts w:asciiTheme="minorHAnsi" w:eastAsiaTheme="minorEastAsia" w:hAnsi="Calibri" w:cstheme="minorBidi"/>
          <w:b/>
          <w:kern w:val="24"/>
          <w:sz w:val="28"/>
          <w:szCs w:val="28"/>
        </w:rPr>
        <w:t>What is meant by gender identity</w:t>
      </w:r>
      <w:r w:rsidR="003B61FE" w:rsidRPr="00ED26D7">
        <w:rPr>
          <w:rFonts w:asciiTheme="minorHAnsi" w:eastAsiaTheme="minorEastAsia" w:hAnsi="Calibri" w:cstheme="minorBidi"/>
          <w:b/>
          <w:kern w:val="24"/>
          <w:sz w:val="32"/>
          <w:szCs w:val="32"/>
        </w:rPr>
        <w:t>?</w:t>
      </w:r>
      <w:r w:rsidR="003B61FE" w:rsidRPr="00ED26D7">
        <w:rPr>
          <w:rFonts w:asciiTheme="minorHAnsi" w:eastAsiaTheme="minorEastAsia" w:hAnsi="Calibri" w:cstheme="minorBidi"/>
          <w:kern w:val="24"/>
          <w:sz w:val="64"/>
          <w:szCs w:val="64"/>
        </w:rPr>
        <w:t xml:space="preserve"> </w:t>
      </w:r>
    </w:p>
    <w:p w:rsidR="00380AD7" w:rsidRPr="00380AD7" w:rsidRDefault="00380AD7" w:rsidP="00380AD7">
      <w:pPr>
        <w:rPr>
          <w:rFonts w:ascii="Calibri" w:hAnsi="Calibri" w:cs="Arial"/>
          <w:b/>
        </w:rPr>
      </w:pPr>
    </w:p>
    <w:p w:rsidR="00380AD7" w:rsidRPr="00833B45" w:rsidRDefault="00380AD7" w:rsidP="00380AD7">
      <w:pPr>
        <w:rPr>
          <w:rFonts w:ascii="Calibri" w:hAnsi="Calibri" w:cs="Calibri"/>
          <w:b/>
          <w:bCs/>
          <w:sz w:val="20"/>
          <w:szCs w:val="20"/>
        </w:rPr>
      </w:pPr>
    </w:p>
    <w:tbl>
      <w:tblPr>
        <w:tblW w:w="15915" w:type="dxa"/>
        <w:tblInd w:w="-72"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10528"/>
        <w:gridCol w:w="5387"/>
      </w:tblGrid>
      <w:tr w:rsidR="00380AD7" w:rsidRPr="00833B45" w:rsidTr="00D352AD">
        <w:trPr>
          <w:cantSplit/>
          <w:trHeight w:val="368"/>
        </w:trPr>
        <w:tc>
          <w:tcPr>
            <w:tcW w:w="10528" w:type="dxa"/>
            <w:tcBorders>
              <w:top w:val="single" w:sz="12" w:space="0" w:color="auto"/>
              <w:bottom w:val="single" w:sz="6" w:space="0" w:color="auto"/>
            </w:tcBorders>
            <w:shd w:val="clear" w:color="auto" w:fill="4F81BD" w:themeFill="accent1"/>
          </w:tcPr>
          <w:p w:rsidR="00380AD7" w:rsidRPr="00D352AD" w:rsidRDefault="00380AD7" w:rsidP="00F33CDB">
            <w:pPr>
              <w:pStyle w:val="Heading2"/>
              <w:jc w:val="center"/>
              <w:rPr>
                <w:rFonts w:ascii="Calibri" w:hAnsi="Calibri" w:cs="Calibri"/>
                <w:sz w:val="28"/>
                <w:szCs w:val="28"/>
              </w:rPr>
            </w:pPr>
            <w:r w:rsidRPr="00D352AD">
              <w:rPr>
                <w:rFonts w:ascii="Calibri" w:hAnsi="Calibri" w:cs="Calibri"/>
                <w:sz w:val="28"/>
                <w:szCs w:val="28"/>
              </w:rPr>
              <w:lastRenderedPageBreak/>
              <w:t>Directed Teaching Tasks: including group and whole class activity</w:t>
            </w:r>
          </w:p>
        </w:tc>
        <w:tc>
          <w:tcPr>
            <w:tcW w:w="5387" w:type="dxa"/>
            <w:tcBorders>
              <w:top w:val="single" w:sz="12" w:space="0" w:color="auto"/>
              <w:bottom w:val="single" w:sz="6" w:space="0" w:color="auto"/>
            </w:tcBorders>
            <w:shd w:val="clear" w:color="auto" w:fill="4F81BD" w:themeFill="accent1"/>
          </w:tcPr>
          <w:p w:rsidR="00380AD7" w:rsidRPr="00D352AD" w:rsidRDefault="00380AD7" w:rsidP="00F33CDB">
            <w:pPr>
              <w:pStyle w:val="Heading2"/>
              <w:jc w:val="center"/>
              <w:rPr>
                <w:rFonts w:ascii="Calibri" w:hAnsi="Calibri" w:cs="Calibri"/>
                <w:sz w:val="28"/>
                <w:szCs w:val="28"/>
              </w:rPr>
            </w:pPr>
            <w:r w:rsidRPr="00D352AD">
              <w:rPr>
                <w:rFonts w:ascii="Calibri" w:hAnsi="Calibri" w:cs="Calibri"/>
                <w:sz w:val="28"/>
                <w:szCs w:val="28"/>
              </w:rPr>
              <w:t>Teacher support notes</w:t>
            </w:r>
          </w:p>
        </w:tc>
      </w:tr>
      <w:tr w:rsidR="00380AD7" w:rsidRPr="00833B45" w:rsidTr="00380AD7">
        <w:trPr>
          <w:cantSplit/>
          <w:trHeight w:val="1134"/>
        </w:trPr>
        <w:tc>
          <w:tcPr>
            <w:tcW w:w="10528" w:type="dxa"/>
            <w:tcBorders>
              <w:top w:val="single" w:sz="6" w:space="0" w:color="auto"/>
              <w:bottom w:val="single" w:sz="4" w:space="0" w:color="auto"/>
            </w:tcBorders>
          </w:tcPr>
          <w:p w:rsidR="00380AD7" w:rsidRDefault="00380AD7" w:rsidP="00F33CDB">
            <w:pPr>
              <w:rPr>
                <w:rFonts w:ascii="Calibri" w:hAnsi="Calibri" w:cs="Arial"/>
                <w:b/>
                <w:color w:val="FF0000"/>
              </w:rPr>
            </w:pPr>
            <w:r w:rsidRPr="00ED26D7">
              <w:rPr>
                <w:rFonts w:ascii="Calibri" w:hAnsi="Calibri" w:cs="Calibri"/>
                <w:b/>
                <w:u w:val="single"/>
              </w:rPr>
              <w:t>First Thoughts</w:t>
            </w:r>
            <w:r w:rsidRPr="00ED26D7">
              <w:rPr>
                <w:rFonts w:ascii="Calibri" w:hAnsi="Calibri" w:cs="Arial"/>
                <w:b/>
                <w:u w:val="single"/>
              </w:rPr>
              <w:t xml:space="preserve"> </w:t>
            </w:r>
            <w:r w:rsidR="00ED26D7" w:rsidRPr="00ED26D7">
              <w:rPr>
                <w:rFonts w:ascii="Calibri" w:hAnsi="Calibri" w:cs="Arial"/>
                <w:b/>
                <w:u w:val="single"/>
              </w:rPr>
              <w:t xml:space="preserve">/ </w:t>
            </w:r>
            <w:r w:rsidR="0055184B" w:rsidRPr="00ED26D7">
              <w:rPr>
                <w:rFonts w:ascii="Calibri" w:hAnsi="Calibri" w:cs="Arial"/>
                <w:b/>
                <w:u w:val="single"/>
              </w:rPr>
              <w:t>Let’s</w:t>
            </w:r>
            <w:r w:rsidR="00ED26D7" w:rsidRPr="00ED26D7">
              <w:rPr>
                <w:rFonts w:ascii="Calibri" w:hAnsi="Calibri" w:cs="Arial"/>
                <w:b/>
                <w:u w:val="single"/>
              </w:rPr>
              <w:t xml:space="preserve"> get thinking</w:t>
            </w:r>
            <w:r w:rsidRPr="00ED26D7">
              <w:rPr>
                <w:rFonts w:ascii="Calibri" w:hAnsi="Calibri" w:cs="Arial"/>
                <w:b/>
              </w:rPr>
              <w:t xml:space="preserve">  </w:t>
            </w:r>
            <w:r w:rsidRPr="00B00981">
              <w:rPr>
                <w:rFonts w:ascii="Calibri" w:hAnsi="Calibri" w:cs="Arial"/>
                <w:b/>
                <w:color w:val="000000" w:themeColor="text1"/>
              </w:rPr>
              <w:t xml:space="preserve">15 Minutes  </w:t>
            </w:r>
          </w:p>
          <w:p w:rsidR="00380AD7" w:rsidRPr="006F2E83" w:rsidRDefault="0055184B" w:rsidP="00F33CDB">
            <w:pPr>
              <w:rPr>
                <w:rFonts w:asciiTheme="minorHAnsi" w:hAnsiTheme="minorHAnsi" w:cs="Arial"/>
                <w:color w:val="FF0000"/>
              </w:rPr>
            </w:pPr>
            <w:r w:rsidRPr="006F2E83">
              <w:rPr>
                <w:rFonts w:asciiTheme="minorHAnsi" w:hAnsiTheme="minorHAnsi" w:cs="Arial"/>
                <w:b/>
                <w:color w:val="FF0000"/>
              </w:rPr>
              <w:t xml:space="preserve">Teacher </w:t>
            </w:r>
            <w:r w:rsidR="00380AD7" w:rsidRPr="006F2E83">
              <w:rPr>
                <w:rFonts w:asciiTheme="minorHAnsi" w:hAnsiTheme="minorHAnsi" w:cs="Arial"/>
                <w:b/>
                <w:color w:val="FF0000"/>
              </w:rPr>
              <w:t>explain</w:t>
            </w:r>
            <w:r w:rsidRPr="006F2E83">
              <w:rPr>
                <w:rFonts w:asciiTheme="minorHAnsi" w:hAnsiTheme="minorHAnsi" w:cs="Arial"/>
                <w:b/>
                <w:color w:val="FF0000"/>
              </w:rPr>
              <w:t>s</w:t>
            </w:r>
            <w:r w:rsidR="00380AD7" w:rsidRPr="006F2E83">
              <w:rPr>
                <w:rFonts w:asciiTheme="minorHAnsi" w:hAnsiTheme="minorHAnsi" w:cs="Arial"/>
                <w:b/>
                <w:color w:val="FF0000"/>
              </w:rPr>
              <w:t>:</w:t>
            </w:r>
            <w:r w:rsidR="00380AD7" w:rsidRPr="006F2E83">
              <w:rPr>
                <w:rFonts w:asciiTheme="minorHAnsi" w:hAnsiTheme="minorHAnsi" w:cs="Arial"/>
                <w:color w:val="FF0000"/>
              </w:rPr>
              <w:t xml:space="preserve"> </w:t>
            </w:r>
            <w:r w:rsidR="00380AD7" w:rsidRPr="006F2E83">
              <w:rPr>
                <w:rFonts w:asciiTheme="minorHAnsi" w:hAnsiTheme="minorHAnsi" w:cs="Arial"/>
                <w:b/>
                <w:color w:val="FF0000"/>
              </w:rPr>
              <w:t xml:space="preserve"> Lesson Objectives </w:t>
            </w:r>
            <w:r w:rsidRPr="006F2E83">
              <w:rPr>
                <w:rFonts w:asciiTheme="minorHAnsi" w:hAnsiTheme="minorHAnsi" w:cs="Arial"/>
                <w:color w:val="FF0000"/>
              </w:rPr>
              <w:t>/</w:t>
            </w:r>
            <w:r w:rsidR="00380AD7" w:rsidRPr="006F2E83">
              <w:rPr>
                <w:rFonts w:asciiTheme="minorHAnsi" w:hAnsiTheme="minorHAnsi" w:cs="Arial"/>
                <w:color w:val="FF0000"/>
              </w:rPr>
              <w:t xml:space="preserve"> </w:t>
            </w:r>
            <w:r w:rsidR="00380AD7" w:rsidRPr="006F2E83">
              <w:rPr>
                <w:rFonts w:asciiTheme="minorHAnsi" w:hAnsiTheme="minorHAnsi" w:cs="Arial"/>
                <w:b/>
                <w:bCs/>
                <w:color w:val="FF0000"/>
              </w:rPr>
              <w:t>Key terms</w:t>
            </w:r>
            <w:r w:rsidRPr="006F2E83">
              <w:rPr>
                <w:rFonts w:asciiTheme="minorHAnsi" w:hAnsiTheme="minorHAnsi" w:cs="Arial"/>
                <w:b/>
                <w:bCs/>
                <w:color w:val="FF0000"/>
              </w:rPr>
              <w:t xml:space="preserve">/ SDGS and gender </w:t>
            </w:r>
            <w:r w:rsidR="00380AD7" w:rsidRPr="006F2E83">
              <w:rPr>
                <w:rFonts w:asciiTheme="minorHAnsi" w:hAnsiTheme="minorHAnsi" w:cs="Arial"/>
                <w:b/>
                <w:bCs/>
                <w:color w:val="FF0000"/>
              </w:rPr>
              <w:t xml:space="preserve"> </w:t>
            </w:r>
          </w:p>
          <w:p w:rsidR="00B00981" w:rsidRDefault="00380AD7" w:rsidP="0055184B">
            <w:pPr>
              <w:rPr>
                <w:rFonts w:asciiTheme="minorHAnsi" w:hAnsiTheme="minorHAnsi" w:cs="Arial"/>
                <w:b/>
                <w:bCs/>
                <w:color w:val="FF0000"/>
              </w:rPr>
            </w:pPr>
            <w:r w:rsidRPr="006F2E83">
              <w:rPr>
                <w:rFonts w:asciiTheme="minorHAnsi" w:hAnsiTheme="minorHAnsi" w:cs="Arial"/>
                <w:b/>
                <w:color w:val="FF0000"/>
              </w:rPr>
              <w:t xml:space="preserve">Key ideas to </w:t>
            </w:r>
            <w:r w:rsidR="006F2E83" w:rsidRPr="006F2E83">
              <w:rPr>
                <w:rFonts w:asciiTheme="minorHAnsi" w:hAnsiTheme="minorHAnsi" w:cs="Arial"/>
                <w:b/>
                <w:color w:val="FF0000"/>
              </w:rPr>
              <w:t>discuss:</w:t>
            </w:r>
            <w:r w:rsidR="0055184B" w:rsidRPr="006F2E83">
              <w:rPr>
                <w:rFonts w:asciiTheme="minorHAnsi" w:hAnsiTheme="minorHAnsi" w:cs="Arial"/>
                <w:b/>
                <w:color w:val="FF0000"/>
              </w:rPr>
              <w:t xml:space="preserve"> </w:t>
            </w:r>
            <w:r w:rsidR="00ED26D7" w:rsidRPr="006F2E83">
              <w:rPr>
                <w:rFonts w:asciiTheme="minorHAnsi" w:hAnsiTheme="minorHAnsi" w:cs="Arial"/>
                <w:b/>
                <w:bCs/>
                <w:color w:val="FF0000"/>
              </w:rPr>
              <w:t>What is meant by gender identity?</w:t>
            </w:r>
            <w:r w:rsidR="0055184B" w:rsidRPr="006F2E83">
              <w:rPr>
                <w:rFonts w:asciiTheme="minorHAnsi" w:hAnsiTheme="minorHAnsi" w:cs="Arial"/>
                <w:b/>
                <w:color w:val="FF0000"/>
              </w:rPr>
              <w:t xml:space="preserve">   </w:t>
            </w:r>
            <w:r w:rsidR="00ED26D7" w:rsidRPr="006F2E83">
              <w:rPr>
                <w:rFonts w:asciiTheme="minorHAnsi" w:hAnsiTheme="minorHAnsi" w:cs="Arial"/>
                <w:b/>
                <w:bCs/>
                <w:color w:val="FF0000"/>
              </w:rPr>
              <w:t xml:space="preserve">Why are gender roles often determined by a person’s culture? </w:t>
            </w:r>
          </w:p>
          <w:p w:rsidR="0055184B" w:rsidRPr="0055184B" w:rsidRDefault="00ED26D7" w:rsidP="0055184B">
            <w:pPr>
              <w:rPr>
                <w:rFonts w:asciiTheme="minorHAnsi" w:hAnsiTheme="minorHAnsi" w:cs="Arial"/>
                <w:b/>
                <w:color w:val="FF0000"/>
              </w:rPr>
            </w:pPr>
            <w:r w:rsidRPr="006F2E83">
              <w:rPr>
                <w:rFonts w:asciiTheme="minorHAnsi" w:hAnsiTheme="minorHAnsi" w:cs="Arial"/>
                <w:b/>
                <w:bCs/>
                <w:color w:val="FF0000"/>
              </w:rPr>
              <w:t xml:space="preserve"> </w:t>
            </w:r>
          </w:p>
          <w:p w:rsidR="0055184B" w:rsidRPr="0055184B" w:rsidRDefault="0055184B" w:rsidP="0055184B">
            <w:pPr>
              <w:numPr>
                <w:ilvl w:val="0"/>
                <w:numId w:val="8"/>
              </w:numPr>
              <w:rPr>
                <w:rFonts w:asciiTheme="minorHAnsi" w:hAnsiTheme="minorHAnsi" w:cs="Arial"/>
                <w:b/>
              </w:rPr>
            </w:pPr>
            <w:r w:rsidRPr="0055184B">
              <w:rPr>
                <w:rFonts w:asciiTheme="minorHAnsi" w:hAnsiTheme="minorHAnsi" w:cs="Arial"/>
                <w:b/>
              </w:rPr>
              <w:t>What is Gender? , explaining how gender and sex differ, looking at the development of gender roles and gender identity.</w:t>
            </w:r>
          </w:p>
          <w:p w:rsidR="0055184B" w:rsidRPr="0055184B" w:rsidRDefault="0055184B" w:rsidP="0055184B">
            <w:pPr>
              <w:numPr>
                <w:ilvl w:val="0"/>
                <w:numId w:val="8"/>
              </w:numPr>
              <w:rPr>
                <w:rFonts w:asciiTheme="minorHAnsi" w:hAnsiTheme="minorHAnsi" w:cs="Arial"/>
                <w:b/>
              </w:rPr>
            </w:pPr>
            <w:r w:rsidRPr="0055184B">
              <w:rPr>
                <w:rFonts w:asciiTheme="minorHAnsi" w:hAnsiTheme="minorHAnsi" w:cs="Arial"/>
                <w:b/>
              </w:rPr>
              <w:t xml:space="preserve">How gender roles are socially constructed? </w:t>
            </w:r>
          </w:p>
          <w:p w:rsidR="00ED26D7" w:rsidRPr="006F2E83" w:rsidRDefault="00ED26D7" w:rsidP="00F33CDB">
            <w:pPr>
              <w:rPr>
                <w:rFonts w:asciiTheme="minorHAnsi" w:hAnsiTheme="minorHAnsi" w:cs="Arial"/>
                <w:b/>
                <w:color w:val="FF0000"/>
              </w:rPr>
            </w:pPr>
          </w:p>
          <w:p w:rsidR="00ED26D7" w:rsidRPr="00B00981" w:rsidRDefault="00ED26D7" w:rsidP="0055184B">
            <w:pPr>
              <w:rPr>
                <w:rFonts w:asciiTheme="minorHAnsi" w:hAnsiTheme="minorHAnsi"/>
              </w:rPr>
            </w:pPr>
            <w:r w:rsidRPr="00B00981">
              <w:rPr>
                <w:rFonts w:asciiTheme="minorHAnsi" w:hAnsiTheme="minorHAnsi"/>
                <w:bCs/>
              </w:rPr>
              <w:t xml:space="preserve">Pupils discuss in groups 2 </w:t>
            </w:r>
            <w:r w:rsidR="0055184B" w:rsidRPr="00B00981">
              <w:rPr>
                <w:rFonts w:asciiTheme="minorHAnsi" w:hAnsiTheme="minorHAnsi"/>
                <w:bCs/>
              </w:rPr>
              <w:t>adverts and discuss the</w:t>
            </w:r>
            <w:r w:rsidRPr="00B00981">
              <w:rPr>
                <w:rFonts w:asciiTheme="minorHAnsi" w:hAnsiTheme="minorHAnsi"/>
                <w:bCs/>
              </w:rPr>
              <w:t xml:space="preserve"> question </w:t>
            </w:r>
            <w:r w:rsidR="00B00981" w:rsidRPr="00B00981">
              <w:rPr>
                <w:rFonts w:asciiTheme="minorHAnsi" w:hAnsiTheme="minorHAnsi"/>
                <w:bCs/>
              </w:rPr>
              <w:t>‘What</w:t>
            </w:r>
            <w:r w:rsidRPr="00B00981">
              <w:rPr>
                <w:rFonts w:asciiTheme="minorHAnsi" w:hAnsiTheme="minorHAnsi"/>
                <w:bCs/>
              </w:rPr>
              <w:t xml:space="preserve"> do you like or dislike about this advert?’</w:t>
            </w:r>
          </w:p>
          <w:p w:rsidR="00ED26D7" w:rsidRPr="006F2E83" w:rsidRDefault="00ED26D7" w:rsidP="00F33CDB">
            <w:pPr>
              <w:rPr>
                <w:rFonts w:asciiTheme="minorHAnsi" w:hAnsiTheme="minorHAnsi" w:cs="Arial"/>
                <w:b/>
                <w:color w:val="FF0000"/>
              </w:rPr>
            </w:pPr>
          </w:p>
          <w:p w:rsidR="00380AD7" w:rsidRPr="006F2E83" w:rsidRDefault="00380AD7" w:rsidP="00F33CDB">
            <w:pPr>
              <w:rPr>
                <w:rFonts w:asciiTheme="minorHAnsi" w:hAnsiTheme="minorHAnsi" w:cs="Arial"/>
                <w:i/>
              </w:rPr>
            </w:pPr>
          </w:p>
          <w:p w:rsidR="0055184B" w:rsidRPr="006F2E83" w:rsidRDefault="00380AD7" w:rsidP="0055184B">
            <w:pPr>
              <w:rPr>
                <w:rFonts w:asciiTheme="minorHAnsi" w:hAnsiTheme="minorHAnsi" w:cs="Arial"/>
                <w:b/>
              </w:rPr>
            </w:pPr>
            <w:r w:rsidRPr="006F2E83">
              <w:rPr>
                <w:rFonts w:asciiTheme="minorHAnsi" w:hAnsiTheme="minorHAnsi" w:cs="Arial"/>
                <w:b/>
              </w:rPr>
              <w:t>Extend discussion:</w:t>
            </w:r>
            <w:r w:rsidR="0055184B" w:rsidRPr="006F2E83">
              <w:rPr>
                <w:rFonts w:asciiTheme="minorHAnsi" w:hAnsiTheme="minorHAnsi" w:cs="Arial"/>
                <w:b/>
              </w:rPr>
              <w:t xml:space="preserve"> </w:t>
            </w:r>
            <w:r w:rsidR="0055184B" w:rsidRPr="006F2E83">
              <w:rPr>
                <w:rFonts w:asciiTheme="minorHAnsi" w:eastAsia="Calibri" w:hAnsiTheme="minorHAnsi"/>
                <w:b/>
                <w:bCs/>
              </w:rPr>
              <w:t xml:space="preserve">Developing Ideas :  </w:t>
            </w:r>
            <w:r w:rsidR="006F2E83">
              <w:rPr>
                <w:rFonts w:asciiTheme="minorHAnsi" w:eastAsia="Calibri" w:hAnsiTheme="minorHAnsi"/>
                <w:b/>
                <w:bCs/>
              </w:rPr>
              <w:t xml:space="preserve">using back up slides </w:t>
            </w:r>
          </w:p>
          <w:p w:rsidR="0055184B" w:rsidRPr="006F2E83" w:rsidRDefault="0055184B" w:rsidP="0055184B">
            <w:pPr>
              <w:rPr>
                <w:rFonts w:asciiTheme="minorHAnsi" w:eastAsia="Calibri" w:hAnsiTheme="minorHAnsi"/>
                <w:color w:val="FF0000"/>
              </w:rPr>
            </w:pPr>
            <w:r w:rsidRPr="006F2E83">
              <w:rPr>
                <w:rFonts w:asciiTheme="minorHAnsi" w:eastAsia="Calibri" w:hAnsiTheme="minorHAnsi"/>
                <w:bCs/>
                <w:color w:val="FF0000"/>
              </w:rPr>
              <w:t xml:space="preserve">Teacher </w:t>
            </w:r>
            <w:r w:rsidR="00B00981">
              <w:rPr>
                <w:rFonts w:asciiTheme="minorHAnsi" w:eastAsia="Calibri" w:hAnsiTheme="minorHAnsi"/>
                <w:bCs/>
                <w:color w:val="FF0000"/>
              </w:rPr>
              <w:t xml:space="preserve"> develops this by defining</w:t>
            </w:r>
            <w:r w:rsidRPr="006F2E83">
              <w:rPr>
                <w:rFonts w:asciiTheme="minorHAnsi" w:eastAsia="Calibri" w:hAnsiTheme="minorHAnsi"/>
                <w:bCs/>
                <w:color w:val="FF0000"/>
              </w:rPr>
              <w:t xml:space="preserve"> key terms relevant to the lesson and introduces idea of </w:t>
            </w:r>
            <w:r w:rsidR="00B00981" w:rsidRPr="006F2E83">
              <w:rPr>
                <w:rFonts w:asciiTheme="minorHAnsi" w:eastAsia="Calibri" w:hAnsiTheme="minorHAnsi"/>
                <w:bCs/>
                <w:color w:val="FF0000"/>
              </w:rPr>
              <w:t>gender,</w:t>
            </w:r>
            <w:r w:rsidRPr="006F2E83">
              <w:rPr>
                <w:rFonts w:asciiTheme="minorHAnsi" w:eastAsia="Calibri" w:hAnsiTheme="minorHAnsi"/>
                <w:bCs/>
                <w:color w:val="FF0000"/>
              </w:rPr>
              <w:t xml:space="preserve"> gender norms and the dif</w:t>
            </w:r>
            <w:r w:rsidR="00B00981">
              <w:rPr>
                <w:rFonts w:asciiTheme="minorHAnsi" w:eastAsia="Calibri" w:hAnsiTheme="minorHAnsi"/>
                <w:bCs/>
                <w:color w:val="FF0000"/>
              </w:rPr>
              <w:t>ference between gender and sex</w:t>
            </w:r>
          </w:p>
          <w:p w:rsidR="00380AD7" w:rsidRPr="00833B45" w:rsidRDefault="00380AD7" w:rsidP="00ED26D7">
            <w:pPr>
              <w:ind w:left="720"/>
              <w:rPr>
                <w:rFonts w:ascii="Calibri" w:hAnsi="Calibri" w:cs="Arial"/>
                <w:sz w:val="20"/>
                <w:szCs w:val="20"/>
              </w:rPr>
            </w:pPr>
          </w:p>
        </w:tc>
        <w:tc>
          <w:tcPr>
            <w:tcW w:w="5387" w:type="dxa"/>
            <w:tcBorders>
              <w:top w:val="single" w:sz="6" w:space="0" w:color="auto"/>
              <w:bottom w:val="single" w:sz="4" w:space="0" w:color="auto"/>
            </w:tcBorders>
          </w:tcPr>
          <w:p w:rsidR="0055184B" w:rsidRPr="00D352AD" w:rsidRDefault="0055184B" w:rsidP="0055184B">
            <w:pPr>
              <w:rPr>
                <w:rFonts w:ascii="Calibri" w:hAnsi="Calibri" w:cs="Arial"/>
              </w:rPr>
            </w:pPr>
            <w:r w:rsidRPr="00D352AD">
              <w:rPr>
                <w:rFonts w:ascii="Calibri" w:hAnsi="Calibri" w:cs="Arial"/>
              </w:rPr>
              <w:t>In this lesson pupils will</w:t>
            </w:r>
            <w:r w:rsidR="00B00981" w:rsidRPr="00D352AD">
              <w:rPr>
                <w:rFonts w:ascii="Calibri" w:hAnsi="Calibri" w:cs="Arial"/>
              </w:rPr>
              <w:t xml:space="preserve"> be introduced to the theme of w</w:t>
            </w:r>
            <w:r w:rsidRPr="00D352AD">
              <w:rPr>
                <w:rFonts w:ascii="Calibri" w:hAnsi="Calibri" w:cs="Arial"/>
              </w:rPr>
              <w:t>omen and gender equality. They will be able to start to explore terms and discuss in a safe situation gender norms and stereotyping. They will be able to start to evaluate where we get our idea from about our behaviour. There will be an opportunity to look at stereotyping in young children.</w:t>
            </w:r>
          </w:p>
          <w:p w:rsidR="0055184B" w:rsidRPr="00D352AD" w:rsidRDefault="0055184B" w:rsidP="0055184B">
            <w:pPr>
              <w:rPr>
                <w:rFonts w:ascii="Calibri" w:hAnsi="Calibri" w:cs="Arial"/>
              </w:rPr>
            </w:pPr>
            <w:r w:rsidRPr="00D352AD">
              <w:rPr>
                <w:rFonts w:ascii="Calibri" w:hAnsi="Calibri" w:cs="Arial"/>
              </w:rPr>
              <w:t xml:space="preserve"> Older pupils have alternative activities at the end of the power point- use if appropriate to their needs.  </w:t>
            </w:r>
          </w:p>
          <w:p w:rsidR="006F2E83" w:rsidRPr="00D352AD" w:rsidRDefault="006F2E83" w:rsidP="0055184B">
            <w:pPr>
              <w:rPr>
                <w:rFonts w:ascii="Calibri" w:hAnsi="Calibri" w:cs="Arial"/>
              </w:rPr>
            </w:pPr>
          </w:p>
          <w:p w:rsidR="006F2E83" w:rsidRPr="00D352AD" w:rsidRDefault="006F2E83" w:rsidP="0055184B">
            <w:pPr>
              <w:rPr>
                <w:rFonts w:ascii="Calibri" w:hAnsi="Calibri" w:cs="Arial"/>
              </w:rPr>
            </w:pPr>
            <w:r w:rsidRPr="00D352AD">
              <w:rPr>
                <w:rFonts w:ascii="Calibri" w:hAnsi="Calibri" w:cs="Arial"/>
              </w:rPr>
              <w:t xml:space="preserve">They will start from a safe perspective and look at this issue from the point of view of young children growing up. </w:t>
            </w:r>
          </w:p>
          <w:p w:rsidR="00B00981" w:rsidRPr="00D352AD" w:rsidRDefault="00B00981" w:rsidP="00F33CDB">
            <w:pPr>
              <w:pStyle w:val="Heading7"/>
              <w:jc w:val="left"/>
              <w:rPr>
                <w:rFonts w:ascii="Calibri" w:hAnsi="Calibri" w:cs="Arial"/>
                <w:sz w:val="24"/>
                <w:szCs w:val="24"/>
              </w:rPr>
            </w:pPr>
          </w:p>
          <w:p w:rsidR="0055184B" w:rsidRPr="00D352AD" w:rsidRDefault="00380AD7" w:rsidP="00F33CDB">
            <w:pPr>
              <w:pStyle w:val="Heading7"/>
              <w:jc w:val="left"/>
              <w:rPr>
                <w:rFonts w:ascii="Calibri" w:hAnsi="Calibri" w:cs="Arial"/>
                <w:sz w:val="24"/>
                <w:szCs w:val="24"/>
              </w:rPr>
            </w:pPr>
            <w:r w:rsidRPr="00D352AD">
              <w:rPr>
                <w:rFonts w:ascii="Calibri" w:hAnsi="Calibri" w:cs="Arial"/>
                <w:sz w:val="24"/>
                <w:szCs w:val="24"/>
              </w:rPr>
              <w:t xml:space="preserve">Resources: session 1 </w:t>
            </w:r>
          </w:p>
          <w:p w:rsidR="00380AD7" w:rsidRPr="00D352AD" w:rsidRDefault="00380AD7" w:rsidP="00F33CDB">
            <w:pPr>
              <w:pStyle w:val="Heading7"/>
              <w:jc w:val="left"/>
              <w:rPr>
                <w:rFonts w:ascii="Calibri" w:hAnsi="Calibri" w:cs="Arial"/>
                <w:sz w:val="24"/>
                <w:szCs w:val="24"/>
              </w:rPr>
            </w:pPr>
            <w:r w:rsidRPr="00D352AD">
              <w:rPr>
                <w:rFonts w:ascii="Calibri" w:hAnsi="Calibri" w:cs="Arial"/>
                <w:sz w:val="24"/>
                <w:szCs w:val="24"/>
              </w:rPr>
              <w:t xml:space="preserve">power point </w:t>
            </w:r>
          </w:p>
          <w:p w:rsidR="00B00981" w:rsidRPr="00D352AD" w:rsidRDefault="00B00981" w:rsidP="0055184B">
            <w:pPr>
              <w:rPr>
                <w:rFonts w:ascii="Calibri" w:hAnsi="Calibri" w:cs="Arial"/>
                <w:b/>
              </w:rPr>
            </w:pPr>
          </w:p>
          <w:p w:rsidR="0055184B" w:rsidRPr="00D352AD" w:rsidRDefault="0055184B" w:rsidP="0055184B">
            <w:pPr>
              <w:rPr>
                <w:rFonts w:ascii="Calibri" w:hAnsi="Calibri" w:cs="Arial"/>
                <w:b/>
              </w:rPr>
            </w:pPr>
            <w:r w:rsidRPr="00D352AD">
              <w:rPr>
                <w:rFonts w:ascii="Calibri" w:hAnsi="Calibri" w:cs="Arial"/>
                <w:b/>
              </w:rPr>
              <w:t xml:space="preserve">Adverts/ Images slides  7 and 9 </w:t>
            </w:r>
          </w:p>
          <w:p w:rsidR="00B00981" w:rsidRPr="00D352AD" w:rsidRDefault="00B00981" w:rsidP="00ED26D7">
            <w:pPr>
              <w:rPr>
                <w:rFonts w:asciiTheme="minorHAnsi" w:hAnsiTheme="minorHAnsi"/>
              </w:rPr>
            </w:pPr>
          </w:p>
          <w:p w:rsidR="0055184B" w:rsidRPr="00D352AD" w:rsidRDefault="0055184B" w:rsidP="00ED26D7">
            <w:pPr>
              <w:rPr>
                <w:rFonts w:asciiTheme="minorHAnsi" w:hAnsiTheme="minorHAnsi" w:cs="Arial"/>
                <w:bCs/>
              </w:rPr>
            </w:pPr>
            <w:r w:rsidRPr="00D352AD">
              <w:rPr>
                <w:rFonts w:asciiTheme="minorHAnsi" w:hAnsiTheme="minorHAnsi"/>
              </w:rPr>
              <w:t xml:space="preserve">Teachers introduces pupils to the: </w:t>
            </w:r>
            <w:r w:rsidRPr="00D352AD">
              <w:rPr>
                <w:rFonts w:asciiTheme="minorHAnsi" w:hAnsiTheme="minorHAnsi" w:cs="Arial"/>
                <w:bCs/>
              </w:rPr>
              <w:t xml:space="preserve"> </w:t>
            </w:r>
          </w:p>
          <w:p w:rsidR="00257A33" w:rsidRPr="00D352AD" w:rsidRDefault="00ED26D7" w:rsidP="0055184B">
            <w:pPr>
              <w:pStyle w:val="Heading7"/>
              <w:rPr>
                <w:rFonts w:asciiTheme="minorHAnsi" w:hAnsiTheme="minorHAnsi" w:cs="Arial"/>
                <w:b w:val="0"/>
                <w:sz w:val="24"/>
                <w:szCs w:val="24"/>
              </w:rPr>
            </w:pPr>
            <w:r w:rsidRPr="00D352AD">
              <w:rPr>
                <w:rFonts w:asciiTheme="minorHAnsi" w:hAnsiTheme="minorHAnsi" w:cs="Arial"/>
                <w:sz w:val="24"/>
                <w:szCs w:val="24"/>
              </w:rPr>
              <w:t>Big Ideas</w:t>
            </w:r>
            <w:r w:rsidRPr="00D352AD">
              <w:rPr>
                <w:rFonts w:asciiTheme="minorHAnsi" w:hAnsiTheme="minorHAnsi" w:cs="Arial"/>
                <w:b w:val="0"/>
                <w:sz w:val="24"/>
                <w:szCs w:val="24"/>
              </w:rPr>
              <w:t xml:space="preserve"> – number 1 – What is Gender? , explaining how gender and sex </w:t>
            </w:r>
            <w:r w:rsidR="006F2E83" w:rsidRPr="00D352AD">
              <w:rPr>
                <w:rFonts w:asciiTheme="minorHAnsi" w:hAnsiTheme="minorHAnsi" w:cs="Arial"/>
                <w:b w:val="0"/>
                <w:sz w:val="24"/>
                <w:szCs w:val="24"/>
              </w:rPr>
              <w:t>differ,</w:t>
            </w:r>
            <w:r w:rsidRPr="00D352AD">
              <w:rPr>
                <w:rFonts w:asciiTheme="minorHAnsi" w:hAnsiTheme="minorHAnsi" w:cs="Arial"/>
                <w:b w:val="0"/>
                <w:sz w:val="24"/>
                <w:szCs w:val="24"/>
              </w:rPr>
              <w:t xml:space="preserve"> looking at the development of gender roles and gender identity.</w:t>
            </w:r>
          </w:p>
          <w:p w:rsidR="00380AD7" w:rsidRPr="00D352AD" w:rsidRDefault="00ED26D7" w:rsidP="0055184B">
            <w:pPr>
              <w:pStyle w:val="Heading7"/>
              <w:rPr>
                <w:rFonts w:asciiTheme="minorHAnsi" w:hAnsiTheme="minorHAnsi" w:cs="Arial"/>
                <w:b w:val="0"/>
                <w:sz w:val="24"/>
                <w:szCs w:val="24"/>
              </w:rPr>
            </w:pPr>
            <w:r w:rsidRPr="00D352AD">
              <w:rPr>
                <w:rFonts w:asciiTheme="minorHAnsi" w:hAnsiTheme="minorHAnsi" w:cs="Arial"/>
                <w:sz w:val="24"/>
                <w:szCs w:val="24"/>
              </w:rPr>
              <w:t>Big Idea</w:t>
            </w:r>
            <w:r w:rsidRPr="00D352AD">
              <w:rPr>
                <w:rFonts w:asciiTheme="minorHAnsi" w:hAnsiTheme="minorHAnsi" w:cs="Arial"/>
                <w:b w:val="0"/>
                <w:sz w:val="24"/>
                <w:szCs w:val="24"/>
              </w:rPr>
              <w:t xml:space="preserve"> number 2 – Looking at how gender roles are socially </w:t>
            </w:r>
            <w:r w:rsidR="0055184B" w:rsidRPr="00D352AD">
              <w:rPr>
                <w:rFonts w:asciiTheme="minorHAnsi" w:hAnsiTheme="minorHAnsi" w:cs="Arial"/>
                <w:b w:val="0"/>
                <w:sz w:val="24"/>
                <w:szCs w:val="24"/>
              </w:rPr>
              <w:t>constructed</w:t>
            </w:r>
          </w:p>
          <w:p w:rsidR="00B00981" w:rsidRPr="00D352AD" w:rsidRDefault="00B00981" w:rsidP="00B00981"/>
          <w:p w:rsidR="00B00981" w:rsidRPr="00D352AD" w:rsidRDefault="00B00981" w:rsidP="00B00981"/>
          <w:p w:rsidR="00B00981" w:rsidRPr="00D352AD" w:rsidRDefault="00B00981" w:rsidP="00B00981"/>
          <w:p w:rsidR="00B00981" w:rsidRDefault="00B00981" w:rsidP="00B00981"/>
          <w:p w:rsidR="00B00981" w:rsidRDefault="00B00981" w:rsidP="00B00981"/>
          <w:p w:rsidR="00B00981" w:rsidRDefault="00B00981" w:rsidP="00B00981"/>
          <w:p w:rsidR="00B00981" w:rsidRPr="00B00981" w:rsidRDefault="00B00981" w:rsidP="00B00981"/>
        </w:tc>
      </w:tr>
      <w:tr w:rsidR="00380AD7" w:rsidRPr="00833B45" w:rsidTr="00380AD7">
        <w:trPr>
          <w:cantSplit/>
          <w:trHeight w:val="1134"/>
        </w:trPr>
        <w:tc>
          <w:tcPr>
            <w:tcW w:w="10528" w:type="dxa"/>
            <w:tcBorders>
              <w:top w:val="single" w:sz="6" w:space="0" w:color="auto"/>
              <w:bottom w:val="single" w:sz="4" w:space="0" w:color="auto"/>
            </w:tcBorders>
          </w:tcPr>
          <w:p w:rsidR="00380AD7" w:rsidRDefault="00380AD7" w:rsidP="00F33CDB">
            <w:pPr>
              <w:rPr>
                <w:rFonts w:ascii="Calibri" w:hAnsi="Calibri" w:cs="Arial"/>
                <w:b/>
                <w:bCs/>
                <w:color w:val="FF0000"/>
              </w:rPr>
            </w:pPr>
            <w:r w:rsidRPr="00833B45">
              <w:rPr>
                <w:rFonts w:ascii="Calibri" w:hAnsi="Calibri" w:cs="Calibri"/>
                <w:b/>
                <w:u w:val="single"/>
              </w:rPr>
              <w:lastRenderedPageBreak/>
              <w:t xml:space="preserve">Opening up </w:t>
            </w:r>
            <w:r w:rsidRPr="00B00981">
              <w:rPr>
                <w:rFonts w:ascii="Calibri" w:hAnsi="Calibri" w:cs="Calibri"/>
                <w:b/>
                <w:color w:val="000000" w:themeColor="text1"/>
                <w:u w:val="single"/>
              </w:rPr>
              <w:t>Ideas</w:t>
            </w:r>
            <w:r w:rsidRPr="00B00981">
              <w:rPr>
                <w:rFonts w:ascii="Calibri" w:hAnsi="Calibri" w:cs="Arial"/>
                <w:b/>
                <w:bCs/>
                <w:color w:val="000000" w:themeColor="text1"/>
              </w:rPr>
              <w:t xml:space="preserve">  </w:t>
            </w:r>
            <w:r w:rsidR="0055184B" w:rsidRPr="00B00981">
              <w:rPr>
                <w:rFonts w:ascii="Calibri" w:hAnsi="Calibri" w:cs="Arial"/>
                <w:b/>
                <w:color w:val="000000" w:themeColor="text1"/>
              </w:rPr>
              <w:t>15</w:t>
            </w:r>
            <w:r w:rsidRPr="00B00981">
              <w:rPr>
                <w:rFonts w:ascii="Calibri" w:hAnsi="Calibri" w:cs="Arial"/>
                <w:b/>
                <w:color w:val="000000" w:themeColor="text1"/>
              </w:rPr>
              <w:t xml:space="preserve"> Minutes  </w:t>
            </w:r>
          </w:p>
          <w:p w:rsidR="0055184B" w:rsidRPr="006F2E83" w:rsidRDefault="00380AD7" w:rsidP="00ED26D7">
            <w:pPr>
              <w:rPr>
                <w:rFonts w:asciiTheme="minorHAnsi" w:hAnsiTheme="minorHAnsi"/>
              </w:rPr>
            </w:pPr>
            <w:r>
              <w:rPr>
                <w:rFonts w:ascii="Calibri" w:hAnsi="Calibri" w:cs="Arial"/>
                <w:sz w:val="20"/>
                <w:szCs w:val="20"/>
              </w:rPr>
              <w:t xml:space="preserve"> </w:t>
            </w:r>
            <w:r w:rsidR="00ED26D7" w:rsidRPr="0055184B">
              <w:rPr>
                <w:rFonts w:asciiTheme="minorHAnsi" w:eastAsia="Calibri" w:hAnsiTheme="minorHAnsi"/>
                <w:b/>
                <w:bCs/>
              </w:rPr>
              <w:t xml:space="preserve">Activity One   How do young children think about identities?  </w:t>
            </w:r>
            <w:r w:rsidR="00ED26D7" w:rsidRPr="0055184B">
              <w:rPr>
                <w:rFonts w:asciiTheme="minorHAnsi" w:eastAsia="Calibri" w:hAnsiTheme="minorHAnsi"/>
              </w:rPr>
              <w:t xml:space="preserve">Pupils have a template and add words that come to mind when you say woman/ </w:t>
            </w:r>
            <w:r w:rsidR="0055184B" w:rsidRPr="0055184B">
              <w:rPr>
                <w:rFonts w:asciiTheme="minorHAnsi" w:eastAsia="Calibri" w:hAnsiTheme="minorHAnsi"/>
              </w:rPr>
              <w:t>man.</w:t>
            </w:r>
          </w:p>
          <w:p w:rsidR="00ED26D7" w:rsidRPr="0055184B" w:rsidRDefault="00B00981" w:rsidP="00ED26D7">
            <w:pPr>
              <w:rPr>
                <w:rFonts w:asciiTheme="minorHAnsi" w:eastAsia="Calibri" w:hAnsiTheme="minorHAnsi"/>
              </w:rPr>
            </w:pPr>
            <w:r>
              <w:rPr>
                <w:rFonts w:asciiTheme="minorHAnsi" w:eastAsia="Calibri" w:hAnsiTheme="minorHAnsi"/>
              </w:rPr>
              <w:t>Teacher to u</w:t>
            </w:r>
            <w:r w:rsidR="00ED26D7" w:rsidRPr="0055184B">
              <w:rPr>
                <w:rFonts w:asciiTheme="minorHAnsi" w:eastAsia="Calibri" w:hAnsiTheme="minorHAnsi"/>
              </w:rPr>
              <w:t xml:space="preserve">se the following prompts to get them to add to this exercise. They can also add in the jobs they typically associate with men / woman. </w:t>
            </w:r>
          </w:p>
          <w:p w:rsidR="00B00981" w:rsidRDefault="0055184B" w:rsidP="00ED26D7">
            <w:pPr>
              <w:rPr>
                <w:rFonts w:asciiTheme="minorHAnsi" w:eastAsia="Calibri" w:hAnsiTheme="minorHAnsi"/>
                <w:color w:val="FF0000"/>
              </w:rPr>
            </w:pPr>
            <w:r>
              <w:rPr>
                <w:rFonts w:asciiTheme="minorHAnsi" w:eastAsia="Calibri" w:hAnsiTheme="minorHAnsi"/>
                <w:b/>
                <w:bCs/>
                <w:color w:val="FF0000"/>
              </w:rPr>
              <w:t xml:space="preserve">Teacher </w:t>
            </w:r>
            <w:r w:rsidR="00ED26D7" w:rsidRPr="0055184B">
              <w:rPr>
                <w:rFonts w:asciiTheme="minorHAnsi" w:eastAsia="Calibri" w:hAnsiTheme="minorHAnsi"/>
                <w:b/>
                <w:bCs/>
                <w:color w:val="FF0000"/>
              </w:rPr>
              <w:t>Question Prompts</w:t>
            </w:r>
            <w:r w:rsidR="00B00981">
              <w:rPr>
                <w:rFonts w:asciiTheme="minorHAnsi" w:eastAsia="Calibri" w:hAnsiTheme="minorHAnsi"/>
                <w:b/>
                <w:bCs/>
                <w:color w:val="FF0000"/>
              </w:rPr>
              <w:t xml:space="preserve">: </w:t>
            </w:r>
            <w:r w:rsidR="00ED26D7" w:rsidRPr="0055184B">
              <w:rPr>
                <w:rFonts w:asciiTheme="minorHAnsi" w:eastAsia="Calibri" w:hAnsiTheme="minorHAnsi"/>
                <w:b/>
                <w:bCs/>
                <w:color w:val="FF0000"/>
              </w:rPr>
              <w:t xml:space="preserve">   </w:t>
            </w:r>
            <w:r w:rsidR="00ED26D7" w:rsidRPr="0055184B">
              <w:rPr>
                <w:rFonts w:asciiTheme="minorHAnsi" w:eastAsia="Calibri" w:hAnsiTheme="minorHAnsi"/>
                <w:color w:val="FF0000"/>
              </w:rPr>
              <w:t>How are all girl</w:t>
            </w:r>
            <w:r w:rsidR="00B00981">
              <w:rPr>
                <w:rFonts w:asciiTheme="minorHAnsi" w:eastAsia="Calibri" w:hAnsiTheme="minorHAnsi"/>
                <w:color w:val="FF0000"/>
              </w:rPr>
              <w:t xml:space="preserve">s and boys supposed to behave? </w:t>
            </w:r>
          </w:p>
          <w:p w:rsidR="00B00981" w:rsidRDefault="00ED26D7" w:rsidP="00ED26D7">
            <w:pPr>
              <w:rPr>
                <w:rFonts w:asciiTheme="minorHAnsi" w:eastAsia="Calibri" w:hAnsiTheme="minorHAnsi"/>
                <w:color w:val="FF0000"/>
              </w:rPr>
            </w:pPr>
            <w:r w:rsidRPr="0055184B">
              <w:rPr>
                <w:rFonts w:asciiTheme="minorHAnsi" w:eastAsia="Calibri" w:hAnsiTheme="minorHAnsi"/>
                <w:color w:val="FF0000"/>
              </w:rPr>
              <w:t>What are the</w:t>
            </w:r>
            <w:r w:rsidR="00B00981">
              <w:rPr>
                <w:rFonts w:asciiTheme="minorHAnsi" w:eastAsia="Calibri" w:hAnsiTheme="minorHAnsi"/>
                <w:color w:val="FF0000"/>
              </w:rPr>
              <w:t xml:space="preserve">y supposed to like or dislike? </w:t>
            </w:r>
          </w:p>
          <w:p w:rsidR="00B00981" w:rsidRDefault="00ED26D7" w:rsidP="00ED26D7">
            <w:pPr>
              <w:rPr>
                <w:rFonts w:asciiTheme="minorHAnsi" w:eastAsia="Calibri" w:hAnsiTheme="minorHAnsi"/>
                <w:color w:val="FF0000"/>
              </w:rPr>
            </w:pPr>
            <w:r w:rsidRPr="0055184B">
              <w:rPr>
                <w:rFonts w:asciiTheme="minorHAnsi" w:eastAsia="Calibri" w:hAnsiTheme="minorHAnsi"/>
                <w:color w:val="FF0000"/>
              </w:rPr>
              <w:t>How are they supp</w:t>
            </w:r>
            <w:r w:rsidR="00B00981">
              <w:rPr>
                <w:rFonts w:asciiTheme="minorHAnsi" w:eastAsia="Calibri" w:hAnsiTheme="minorHAnsi"/>
                <w:color w:val="FF0000"/>
              </w:rPr>
              <w:t xml:space="preserve">osed to look, think and feel? </w:t>
            </w:r>
          </w:p>
          <w:p w:rsidR="00ED26D7" w:rsidRPr="0055184B" w:rsidRDefault="00ED26D7" w:rsidP="00ED26D7">
            <w:pPr>
              <w:rPr>
                <w:rFonts w:asciiTheme="minorHAnsi" w:eastAsia="Calibri" w:hAnsiTheme="minorHAnsi"/>
                <w:color w:val="FF0000"/>
              </w:rPr>
            </w:pPr>
            <w:r w:rsidRPr="0055184B">
              <w:rPr>
                <w:rFonts w:asciiTheme="minorHAnsi" w:eastAsia="Calibri" w:hAnsiTheme="minorHAnsi"/>
                <w:color w:val="FF0000"/>
              </w:rPr>
              <w:t xml:space="preserve">What are they supposed to be good at? </w:t>
            </w:r>
          </w:p>
          <w:p w:rsidR="00380AD7" w:rsidRPr="00833B45" w:rsidRDefault="00380AD7" w:rsidP="006F2E83">
            <w:pPr>
              <w:rPr>
                <w:rFonts w:ascii="Calibri" w:hAnsi="Calibri" w:cs="Calibri"/>
                <w:b/>
                <w:u w:val="single"/>
              </w:rPr>
            </w:pPr>
          </w:p>
        </w:tc>
        <w:tc>
          <w:tcPr>
            <w:tcW w:w="5387" w:type="dxa"/>
            <w:tcBorders>
              <w:top w:val="single" w:sz="6" w:space="0" w:color="auto"/>
              <w:bottom w:val="single" w:sz="4" w:space="0" w:color="auto"/>
            </w:tcBorders>
          </w:tcPr>
          <w:p w:rsidR="00380AD7" w:rsidRPr="006F2E83" w:rsidRDefault="00380AD7" w:rsidP="00F33CDB">
            <w:pPr>
              <w:rPr>
                <w:rFonts w:ascii="Calibri" w:hAnsi="Calibri" w:cs="Arial"/>
                <w:b/>
              </w:rPr>
            </w:pPr>
            <w:r w:rsidRPr="006F2E83">
              <w:rPr>
                <w:rFonts w:ascii="Calibri" w:hAnsi="Calibri" w:cs="Arial"/>
                <w:b/>
              </w:rPr>
              <w:t xml:space="preserve">Resources: </w:t>
            </w:r>
          </w:p>
          <w:p w:rsidR="00ED26D7" w:rsidRPr="006F2E83" w:rsidRDefault="00ED26D7" w:rsidP="00ED26D7">
            <w:pPr>
              <w:rPr>
                <w:rFonts w:ascii="Calibri" w:hAnsi="Calibri" w:cs="Arial"/>
                <w:b/>
              </w:rPr>
            </w:pPr>
          </w:p>
          <w:p w:rsidR="00ED26D7" w:rsidRPr="006F2E83" w:rsidRDefault="00ED26D7" w:rsidP="00ED26D7">
            <w:pPr>
              <w:rPr>
                <w:rFonts w:ascii="Calibri" w:hAnsi="Calibri" w:cs="Arial"/>
                <w:b/>
                <w:bCs/>
              </w:rPr>
            </w:pPr>
            <w:r w:rsidRPr="006F2E83">
              <w:rPr>
                <w:rFonts w:ascii="Calibri" w:hAnsi="Calibri" w:cs="Arial"/>
                <w:b/>
                <w:bCs/>
              </w:rPr>
              <w:t xml:space="preserve">Activity One </w:t>
            </w:r>
          </w:p>
          <w:p w:rsidR="00ED26D7" w:rsidRPr="006F2E83" w:rsidRDefault="00ED26D7" w:rsidP="00ED26D7">
            <w:pPr>
              <w:rPr>
                <w:rFonts w:ascii="Calibri" w:hAnsi="Calibri" w:cs="Arial"/>
                <w:b/>
                <w:bCs/>
              </w:rPr>
            </w:pPr>
            <w:r w:rsidRPr="006F2E83">
              <w:rPr>
                <w:rFonts w:ascii="Calibri" w:hAnsi="Calibri" w:cs="Arial"/>
                <w:b/>
                <w:bCs/>
              </w:rPr>
              <w:t xml:space="preserve">Gender Resource 1.1 – 1 per pupil </w:t>
            </w:r>
          </w:p>
          <w:p w:rsidR="00ED26D7" w:rsidRPr="00ED26D7" w:rsidRDefault="00ED26D7" w:rsidP="00ED26D7">
            <w:pPr>
              <w:rPr>
                <w:rFonts w:ascii="Calibri" w:hAnsi="Calibri" w:cs="Arial"/>
                <w:b/>
                <w:bCs/>
                <w:sz w:val="20"/>
                <w:szCs w:val="20"/>
              </w:rPr>
            </w:pPr>
          </w:p>
          <w:p w:rsidR="00ED26D7" w:rsidRPr="00ED26D7" w:rsidRDefault="00ED26D7" w:rsidP="00ED26D7">
            <w:pPr>
              <w:rPr>
                <w:rFonts w:ascii="Calibri" w:hAnsi="Calibri" w:cs="Arial"/>
                <w:b/>
                <w:sz w:val="20"/>
                <w:szCs w:val="20"/>
              </w:rPr>
            </w:pPr>
          </w:p>
          <w:p w:rsidR="00ED26D7" w:rsidRPr="00B00981" w:rsidRDefault="006F2E83" w:rsidP="00ED26D7">
            <w:pPr>
              <w:rPr>
                <w:rFonts w:ascii="Calibri" w:hAnsi="Calibri" w:cs="Arial"/>
              </w:rPr>
            </w:pPr>
            <w:r w:rsidRPr="00B00981">
              <w:rPr>
                <w:rFonts w:ascii="Calibri" w:hAnsi="Calibri" w:cs="Arial"/>
              </w:rPr>
              <w:t>The teacher may find that</w:t>
            </w:r>
            <w:r w:rsidR="00B00981">
              <w:rPr>
                <w:rFonts w:ascii="Calibri" w:hAnsi="Calibri" w:cs="Arial"/>
              </w:rPr>
              <w:t xml:space="preserve"> a lot of this lesson is spent </w:t>
            </w:r>
            <w:r w:rsidRPr="00B00981">
              <w:rPr>
                <w:rFonts w:ascii="Calibri" w:hAnsi="Calibri" w:cs="Arial"/>
              </w:rPr>
              <w:t xml:space="preserve">on discussions either in small groups or as a class. Good to get pupils expressing their views as this focus has been in the news a lot recently with both the sensitive topic of </w:t>
            </w:r>
            <w:r w:rsidR="00B00981">
              <w:rPr>
                <w:rFonts w:ascii="Calibri" w:hAnsi="Calibri" w:cs="Arial"/>
              </w:rPr>
              <w:t>‘</w:t>
            </w:r>
            <w:r w:rsidRPr="00B00981">
              <w:rPr>
                <w:rFonts w:ascii="Calibri" w:hAnsi="Calibri" w:cs="Arial"/>
              </w:rPr>
              <w:t xml:space="preserve">Me Too </w:t>
            </w:r>
            <w:r w:rsidR="00B00981">
              <w:rPr>
                <w:rFonts w:ascii="Calibri" w:hAnsi="Calibri" w:cs="Arial"/>
              </w:rPr>
              <w:t>‘</w:t>
            </w:r>
            <w:r w:rsidRPr="00B00981">
              <w:rPr>
                <w:rFonts w:ascii="Calibri" w:hAnsi="Calibri" w:cs="Arial"/>
              </w:rPr>
              <w:t>and gender pay</w:t>
            </w:r>
            <w:r w:rsidR="00B00981">
              <w:rPr>
                <w:rFonts w:ascii="Calibri" w:hAnsi="Calibri" w:cs="Arial"/>
              </w:rPr>
              <w:t xml:space="preserve"> information that reveals many companies have gender pay gaps. </w:t>
            </w:r>
          </w:p>
          <w:p w:rsidR="00380AD7" w:rsidRPr="00833B45" w:rsidRDefault="00380AD7" w:rsidP="006F2E83">
            <w:pPr>
              <w:rPr>
                <w:rFonts w:ascii="Calibri" w:hAnsi="Calibri" w:cs="Arial"/>
                <w:b/>
                <w:sz w:val="20"/>
                <w:szCs w:val="20"/>
              </w:rPr>
            </w:pPr>
          </w:p>
        </w:tc>
      </w:tr>
      <w:tr w:rsidR="00380AD7" w:rsidRPr="00833B45" w:rsidTr="00380AD7">
        <w:trPr>
          <w:cantSplit/>
          <w:trHeight w:val="4436"/>
        </w:trPr>
        <w:tc>
          <w:tcPr>
            <w:tcW w:w="10528" w:type="dxa"/>
            <w:tcBorders>
              <w:top w:val="single" w:sz="4" w:space="0" w:color="auto"/>
              <w:bottom w:val="single" w:sz="4" w:space="0" w:color="auto"/>
            </w:tcBorders>
          </w:tcPr>
          <w:p w:rsidR="00380AD7" w:rsidRDefault="00380AD7" w:rsidP="00F33CDB">
            <w:pPr>
              <w:rPr>
                <w:rFonts w:ascii="Calibri" w:hAnsi="Calibri" w:cs="Arial"/>
                <w:b/>
                <w:bCs/>
                <w:color w:val="FF0000"/>
              </w:rPr>
            </w:pPr>
            <w:r w:rsidRPr="00833B45">
              <w:rPr>
                <w:rFonts w:ascii="Calibri" w:hAnsi="Calibri" w:cs="Calibri"/>
                <w:b/>
                <w:u w:val="single"/>
              </w:rPr>
              <w:t xml:space="preserve">Exploration and </w:t>
            </w:r>
            <w:r w:rsidR="00B00981" w:rsidRPr="00B00981">
              <w:rPr>
                <w:rFonts w:ascii="Calibri" w:hAnsi="Calibri" w:cs="Calibri"/>
                <w:b/>
                <w:color w:val="000000" w:themeColor="text1"/>
                <w:u w:val="single"/>
              </w:rPr>
              <w:t>Consolidation</w:t>
            </w:r>
            <w:r w:rsidR="00B00981">
              <w:rPr>
                <w:rFonts w:ascii="Calibri" w:hAnsi="Calibri" w:cs="Calibri"/>
                <w:b/>
                <w:color w:val="000000" w:themeColor="text1"/>
                <w:u w:val="single"/>
              </w:rPr>
              <w:t xml:space="preserve"> </w:t>
            </w:r>
            <w:r w:rsidR="00B00981" w:rsidRPr="00B00981">
              <w:rPr>
                <w:rFonts w:ascii="Calibri" w:hAnsi="Calibri"/>
                <w:b/>
                <w:color w:val="000000" w:themeColor="text1"/>
              </w:rPr>
              <w:t xml:space="preserve"> 20</w:t>
            </w:r>
            <w:r w:rsidR="0055184B" w:rsidRPr="00B00981">
              <w:rPr>
                <w:rFonts w:ascii="Calibri" w:hAnsi="Calibri" w:cs="Arial"/>
                <w:b/>
                <w:bCs/>
                <w:color w:val="000000" w:themeColor="text1"/>
              </w:rPr>
              <w:t xml:space="preserve"> </w:t>
            </w:r>
            <w:r w:rsidRPr="00B00981">
              <w:rPr>
                <w:rFonts w:ascii="Calibri" w:hAnsi="Calibri" w:cs="Arial"/>
                <w:b/>
                <w:bCs/>
                <w:color w:val="000000" w:themeColor="text1"/>
              </w:rPr>
              <w:t xml:space="preserve"> minutes  </w:t>
            </w:r>
          </w:p>
          <w:p w:rsidR="00ED26D7" w:rsidRPr="006F2E83" w:rsidRDefault="00ED26D7" w:rsidP="00ED26D7">
            <w:pPr>
              <w:pStyle w:val="ListParagraph"/>
              <w:rPr>
                <w:rFonts w:asciiTheme="minorHAnsi" w:hAnsiTheme="minorHAnsi"/>
                <w:sz w:val="20"/>
                <w:szCs w:val="20"/>
              </w:rPr>
            </w:pPr>
          </w:p>
          <w:p w:rsidR="00ED26D7" w:rsidRPr="006F2E83" w:rsidRDefault="00ED26D7" w:rsidP="0055184B">
            <w:pPr>
              <w:rPr>
                <w:rFonts w:asciiTheme="minorHAnsi" w:hAnsiTheme="minorHAnsi"/>
              </w:rPr>
            </w:pPr>
            <w:r w:rsidRPr="006F2E83">
              <w:rPr>
                <w:rFonts w:asciiTheme="minorHAnsi" w:hAnsiTheme="minorHAnsi"/>
                <w:b/>
                <w:bCs/>
              </w:rPr>
              <w:t xml:space="preserve">Activity Two   Where does Stereotyping take place? [Slide 23 ]  </w:t>
            </w:r>
            <w:r w:rsidR="0055184B" w:rsidRPr="006F2E83">
              <w:rPr>
                <w:rFonts w:asciiTheme="minorHAnsi" w:hAnsiTheme="minorHAnsi"/>
              </w:rPr>
              <w:br/>
              <w:t xml:space="preserve">Pupils in </w:t>
            </w:r>
            <w:r w:rsidRPr="006F2E83">
              <w:rPr>
                <w:rFonts w:asciiTheme="minorHAnsi" w:hAnsiTheme="minorHAnsi"/>
              </w:rPr>
              <w:t xml:space="preserve"> group</w:t>
            </w:r>
            <w:r w:rsidR="0055184B" w:rsidRPr="006F2E83">
              <w:rPr>
                <w:rFonts w:asciiTheme="minorHAnsi" w:hAnsiTheme="minorHAnsi"/>
              </w:rPr>
              <w:t>s</w:t>
            </w:r>
            <w:r w:rsidRPr="006F2E83">
              <w:rPr>
                <w:rFonts w:asciiTheme="minorHAnsi" w:hAnsiTheme="minorHAnsi"/>
              </w:rPr>
              <w:t xml:space="preserve"> list </w:t>
            </w:r>
            <w:r w:rsidR="0055184B" w:rsidRPr="006F2E83">
              <w:rPr>
                <w:rFonts w:asciiTheme="minorHAnsi" w:hAnsiTheme="minorHAnsi"/>
              </w:rPr>
              <w:t xml:space="preserve">all the areas of society where they  might pick up their </w:t>
            </w:r>
            <w:r w:rsidRPr="006F2E83">
              <w:rPr>
                <w:rFonts w:asciiTheme="minorHAnsi" w:hAnsiTheme="minorHAnsi"/>
              </w:rPr>
              <w:t xml:space="preserve">ideas about gender roles. </w:t>
            </w:r>
          </w:p>
          <w:p w:rsidR="0055184B" w:rsidRPr="006F2E83" w:rsidRDefault="0055184B" w:rsidP="00ED26D7">
            <w:pPr>
              <w:pStyle w:val="ListParagraph"/>
              <w:rPr>
                <w:rFonts w:asciiTheme="minorHAnsi" w:hAnsiTheme="minorHAnsi"/>
                <w:szCs w:val="24"/>
              </w:rPr>
            </w:pPr>
          </w:p>
          <w:p w:rsidR="00ED26D7" w:rsidRPr="006F2E83" w:rsidRDefault="00ED26D7" w:rsidP="0055184B">
            <w:pPr>
              <w:rPr>
                <w:rFonts w:asciiTheme="minorHAnsi" w:hAnsiTheme="minorHAnsi"/>
              </w:rPr>
            </w:pPr>
            <w:r w:rsidRPr="006F2E83">
              <w:rPr>
                <w:rFonts w:asciiTheme="minorHAnsi" w:hAnsiTheme="minorHAnsi"/>
              </w:rPr>
              <w:t xml:space="preserve">Case study 1 – Let look at what young children </w:t>
            </w:r>
            <w:r w:rsidR="0055184B" w:rsidRPr="006F2E83">
              <w:rPr>
                <w:rFonts w:asciiTheme="minorHAnsi" w:hAnsiTheme="minorHAnsi"/>
              </w:rPr>
              <w:t xml:space="preserve">think. </w:t>
            </w:r>
            <w:r w:rsidRPr="006F2E83">
              <w:rPr>
                <w:rFonts w:asciiTheme="minorHAnsi" w:hAnsiTheme="minorHAnsi"/>
              </w:rPr>
              <w:t>Could discuss stereotypes…</w:t>
            </w:r>
          </w:p>
          <w:p w:rsidR="00ED26D7" w:rsidRPr="006F2E83" w:rsidRDefault="00ED26D7" w:rsidP="0055184B">
            <w:pPr>
              <w:rPr>
                <w:rFonts w:asciiTheme="minorHAnsi" w:hAnsiTheme="minorHAnsi"/>
              </w:rPr>
            </w:pPr>
            <w:r w:rsidRPr="006F2E83">
              <w:rPr>
                <w:rFonts w:asciiTheme="minorHAnsi" w:hAnsiTheme="minorHAnsi"/>
              </w:rPr>
              <w:t>Case study 2 – What about adverts? These are now changing due to a new rule about negative and stereotypica</w:t>
            </w:r>
            <w:r w:rsidR="0055184B" w:rsidRPr="006F2E83">
              <w:rPr>
                <w:rFonts w:asciiTheme="minorHAnsi" w:hAnsiTheme="minorHAnsi"/>
              </w:rPr>
              <w:t xml:space="preserve">l portrayal of men and women. </w:t>
            </w:r>
          </w:p>
          <w:p w:rsidR="00380AD7" w:rsidRPr="006F2E83" w:rsidRDefault="00380AD7" w:rsidP="00F33CDB">
            <w:pPr>
              <w:pStyle w:val="ListParagraph"/>
              <w:ind w:left="0"/>
              <w:rPr>
                <w:rFonts w:asciiTheme="minorHAnsi" w:hAnsiTheme="minorHAnsi"/>
                <w:szCs w:val="24"/>
              </w:rPr>
            </w:pPr>
          </w:p>
          <w:p w:rsidR="00ED26D7" w:rsidRPr="006F2E83" w:rsidRDefault="00380AD7" w:rsidP="006F2E83">
            <w:pPr>
              <w:pStyle w:val="Heading5"/>
              <w:jc w:val="left"/>
              <w:rPr>
                <w:rFonts w:asciiTheme="minorHAnsi" w:hAnsiTheme="minorHAnsi" w:cs="Calibri"/>
                <w:sz w:val="24"/>
              </w:rPr>
            </w:pPr>
            <w:r w:rsidRPr="006F2E83">
              <w:rPr>
                <w:rFonts w:asciiTheme="minorHAnsi" w:hAnsiTheme="minorHAnsi" w:cs="Calibri"/>
                <w:sz w:val="24"/>
                <w:u w:val="single"/>
              </w:rPr>
              <w:t xml:space="preserve">Conclusion </w:t>
            </w:r>
            <w:r w:rsidRPr="006F2E83">
              <w:rPr>
                <w:rFonts w:asciiTheme="minorHAnsi" w:hAnsiTheme="minorHAnsi"/>
                <w:sz w:val="24"/>
                <w:u w:val="single"/>
              </w:rPr>
              <w:t>and Reflection</w:t>
            </w:r>
            <w:r w:rsidR="006F2E83" w:rsidRPr="006F2E83">
              <w:rPr>
                <w:rFonts w:asciiTheme="minorHAnsi" w:hAnsiTheme="minorHAnsi"/>
                <w:sz w:val="24"/>
                <w:u w:val="single"/>
              </w:rPr>
              <w:t xml:space="preserve">   </w:t>
            </w:r>
            <w:r w:rsidR="006F2E83" w:rsidRPr="006F2E83">
              <w:rPr>
                <w:rFonts w:asciiTheme="minorHAnsi" w:hAnsiTheme="minorHAnsi"/>
                <w:sz w:val="24"/>
              </w:rPr>
              <w:t xml:space="preserve">What do I think? </w:t>
            </w:r>
            <w:r w:rsidR="00B00981" w:rsidRPr="006F2E83">
              <w:rPr>
                <w:rFonts w:asciiTheme="minorHAnsi" w:hAnsiTheme="minorHAnsi"/>
                <w:sz w:val="24"/>
              </w:rPr>
              <w:t>Responding:</w:t>
            </w:r>
            <w:r w:rsidR="00ED26D7" w:rsidRPr="006F2E83">
              <w:rPr>
                <w:rFonts w:asciiTheme="minorHAnsi" w:hAnsiTheme="minorHAnsi"/>
                <w:sz w:val="24"/>
              </w:rPr>
              <w:t xml:space="preserve"> Summary- 10 minutes </w:t>
            </w:r>
          </w:p>
          <w:p w:rsidR="006F2E83" w:rsidRPr="006F2E83" w:rsidRDefault="00ED26D7" w:rsidP="0055184B">
            <w:pPr>
              <w:rPr>
                <w:rFonts w:asciiTheme="minorHAnsi" w:hAnsiTheme="minorHAnsi"/>
                <w:b/>
                <w:bCs/>
              </w:rPr>
            </w:pPr>
            <w:r w:rsidRPr="006F2E83">
              <w:rPr>
                <w:rFonts w:asciiTheme="minorHAnsi" w:hAnsiTheme="minorHAnsi"/>
                <w:b/>
                <w:bCs/>
              </w:rPr>
              <w:t>Plenary- get p</w:t>
            </w:r>
            <w:r w:rsidR="006F2E83" w:rsidRPr="006F2E83">
              <w:rPr>
                <w:rFonts w:asciiTheme="minorHAnsi" w:hAnsiTheme="minorHAnsi"/>
                <w:b/>
                <w:bCs/>
              </w:rPr>
              <w:t>upils to reflect on the lesson</w:t>
            </w:r>
            <w:r w:rsidRPr="006F2E83">
              <w:rPr>
                <w:rFonts w:asciiTheme="minorHAnsi" w:hAnsiTheme="minorHAnsi"/>
                <w:b/>
                <w:bCs/>
              </w:rPr>
              <w:t xml:space="preserve">. </w:t>
            </w:r>
          </w:p>
          <w:p w:rsidR="006F2E83" w:rsidRPr="006F2E83" w:rsidRDefault="006F2E83" w:rsidP="0055184B">
            <w:pPr>
              <w:rPr>
                <w:rFonts w:asciiTheme="minorHAnsi" w:hAnsiTheme="minorHAnsi"/>
                <w:b/>
                <w:bCs/>
              </w:rPr>
            </w:pPr>
          </w:p>
          <w:p w:rsidR="00ED26D7" w:rsidRPr="006F2E83" w:rsidRDefault="00ED26D7" w:rsidP="0055184B">
            <w:pPr>
              <w:rPr>
                <w:rFonts w:asciiTheme="minorHAnsi" w:hAnsiTheme="minorHAnsi"/>
              </w:rPr>
            </w:pPr>
            <w:r w:rsidRPr="006F2E83">
              <w:rPr>
                <w:rFonts w:asciiTheme="minorHAnsi" w:hAnsiTheme="minorHAnsi"/>
                <w:b/>
                <w:bCs/>
              </w:rPr>
              <w:t xml:space="preserve">Three things they have learnt on a post it note. </w:t>
            </w:r>
          </w:p>
          <w:p w:rsidR="006F2E83" w:rsidRPr="006F2E83" w:rsidRDefault="006F2E83" w:rsidP="006F2E83">
            <w:pPr>
              <w:rPr>
                <w:rFonts w:asciiTheme="minorHAnsi" w:hAnsiTheme="minorHAnsi"/>
                <w:b/>
                <w:bCs/>
              </w:rPr>
            </w:pPr>
          </w:p>
          <w:p w:rsidR="006F2E83" w:rsidRPr="006F2E83" w:rsidRDefault="006F2E83" w:rsidP="006F2E83">
            <w:pPr>
              <w:rPr>
                <w:rFonts w:asciiTheme="minorHAnsi" w:hAnsiTheme="minorHAnsi"/>
                <w:b/>
                <w:bCs/>
              </w:rPr>
            </w:pPr>
          </w:p>
          <w:p w:rsidR="00ED26D7" w:rsidRPr="006F2E83" w:rsidRDefault="00ED26D7" w:rsidP="006F2E83">
            <w:pPr>
              <w:rPr>
                <w:rFonts w:asciiTheme="minorHAnsi" w:hAnsiTheme="minorHAnsi"/>
              </w:rPr>
            </w:pPr>
            <w:r w:rsidRPr="006F2E83">
              <w:rPr>
                <w:rFonts w:asciiTheme="minorHAnsi" w:hAnsiTheme="minorHAnsi"/>
                <w:b/>
                <w:bCs/>
              </w:rPr>
              <w:t>Additional Resources For older pupils:</w:t>
            </w:r>
            <w:r w:rsidRPr="006F2E83">
              <w:rPr>
                <w:rFonts w:asciiTheme="minorHAnsi" w:hAnsiTheme="minorHAnsi"/>
                <w:b/>
                <w:bCs/>
              </w:rPr>
              <w:br/>
              <w:t>Optional exploration of how pupils feel as a boy/ girl Ex</w:t>
            </w:r>
            <w:r w:rsidR="006F2E83" w:rsidRPr="006F2E83">
              <w:rPr>
                <w:rFonts w:asciiTheme="minorHAnsi" w:hAnsiTheme="minorHAnsi"/>
                <w:b/>
                <w:bCs/>
              </w:rPr>
              <w:t xml:space="preserve">tension 6. With an older class </w:t>
            </w:r>
            <w:r w:rsidRPr="006F2E83">
              <w:rPr>
                <w:rFonts w:asciiTheme="minorHAnsi" w:hAnsiTheme="minorHAnsi"/>
                <w:b/>
                <w:bCs/>
              </w:rPr>
              <w:t xml:space="preserve"> </w:t>
            </w:r>
          </w:p>
          <w:p w:rsidR="00ED26D7" w:rsidRPr="006F2E83" w:rsidRDefault="00ED26D7" w:rsidP="00ED26D7">
            <w:pPr>
              <w:pStyle w:val="ListParagraph"/>
              <w:rPr>
                <w:rFonts w:asciiTheme="minorHAnsi" w:hAnsiTheme="minorHAnsi"/>
                <w:szCs w:val="24"/>
              </w:rPr>
            </w:pPr>
            <w:r w:rsidRPr="006F2E83">
              <w:rPr>
                <w:rFonts w:asciiTheme="minorHAnsi" w:hAnsiTheme="minorHAnsi"/>
                <w:szCs w:val="24"/>
              </w:rPr>
              <w:t xml:space="preserve">These slides help explore in more depth questions around gender identity, stereotyping and how we define ourselves. This could lead to a further lesson that looks in more detail at gender related questions/ identity and issues around Transgender identities. </w:t>
            </w:r>
          </w:p>
          <w:p w:rsidR="00380AD7" w:rsidRPr="00833B45" w:rsidRDefault="00380AD7" w:rsidP="00F33CDB">
            <w:pPr>
              <w:pStyle w:val="ListParagraph"/>
              <w:ind w:left="0"/>
              <w:rPr>
                <w:sz w:val="20"/>
                <w:szCs w:val="20"/>
              </w:rPr>
            </w:pPr>
          </w:p>
        </w:tc>
        <w:tc>
          <w:tcPr>
            <w:tcW w:w="5387" w:type="dxa"/>
            <w:tcBorders>
              <w:top w:val="single" w:sz="4" w:space="0" w:color="auto"/>
              <w:bottom w:val="single" w:sz="4" w:space="0" w:color="auto"/>
            </w:tcBorders>
          </w:tcPr>
          <w:p w:rsidR="00380AD7" w:rsidRDefault="00380AD7" w:rsidP="00F33CDB">
            <w:pPr>
              <w:rPr>
                <w:rFonts w:ascii="Calibri" w:hAnsi="Calibri" w:cs="Arial"/>
                <w:b/>
                <w:sz w:val="22"/>
                <w:szCs w:val="22"/>
              </w:rPr>
            </w:pPr>
          </w:p>
          <w:p w:rsidR="00380AD7" w:rsidRPr="006F2E83" w:rsidRDefault="00380AD7" w:rsidP="00F33CDB">
            <w:pPr>
              <w:rPr>
                <w:rFonts w:asciiTheme="minorHAnsi" w:hAnsiTheme="minorHAnsi" w:cs="Arial"/>
                <w:b/>
              </w:rPr>
            </w:pPr>
            <w:r w:rsidRPr="006F2E83">
              <w:rPr>
                <w:rFonts w:asciiTheme="minorHAnsi" w:hAnsiTheme="minorHAnsi" w:cs="Arial"/>
                <w:b/>
              </w:rPr>
              <w:t>Resources</w:t>
            </w:r>
          </w:p>
          <w:p w:rsidR="00380AD7" w:rsidRPr="006F2E83" w:rsidRDefault="00380AD7" w:rsidP="00F33CDB">
            <w:pPr>
              <w:rPr>
                <w:rFonts w:asciiTheme="minorHAnsi" w:hAnsiTheme="minorHAnsi"/>
              </w:rPr>
            </w:pPr>
          </w:p>
          <w:p w:rsidR="0055184B" w:rsidRPr="00B00981" w:rsidRDefault="0055184B" w:rsidP="0055184B">
            <w:pPr>
              <w:rPr>
                <w:rFonts w:asciiTheme="minorHAnsi" w:hAnsiTheme="minorHAnsi" w:cs="Arial"/>
                <w:bCs/>
              </w:rPr>
            </w:pPr>
            <w:r w:rsidRPr="00B00981">
              <w:rPr>
                <w:rFonts w:asciiTheme="minorHAnsi" w:hAnsiTheme="minorHAnsi" w:cs="Arial"/>
                <w:bCs/>
              </w:rPr>
              <w:t xml:space="preserve">Activity Two </w:t>
            </w:r>
          </w:p>
          <w:p w:rsidR="0055184B" w:rsidRPr="00B00981" w:rsidRDefault="0055184B" w:rsidP="0055184B">
            <w:pPr>
              <w:rPr>
                <w:rFonts w:asciiTheme="minorHAnsi" w:hAnsiTheme="minorHAnsi" w:cs="Arial"/>
                <w:bCs/>
              </w:rPr>
            </w:pPr>
            <w:r w:rsidRPr="00B00981">
              <w:rPr>
                <w:rFonts w:asciiTheme="minorHAnsi" w:hAnsiTheme="minorHAnsi" w:cs="Arial"/>
                <w:bCs/>
              </w:rPr>
              <w:t xml:space="preserve">Paper / pens for responses </w:t>
            </w:r>
          </w:p>
          <w:p w:rsidR="0055184B" w:rsidRPr="00B00981" w:rsidRDefault="0055184B" w:rsidP="0055184B">
            <w:pPr>
              <w:rPr>
                <w:rFonts w:asciiTheme="minorHAnsi" w:hAnsiTheme="minorHAnsi" w:cs="Arial"/>
              </w:rPr>
            </w:pPr>
            <w:r w:rsidRPr="00B00981">
              <w:rPr>
                <w:rFonts w:asciiTheme="minorHAnsi" w:hAnsiTheme="minorHAnsi" w:cs="Arial"/>
              </w:rPr>
              <w:t xml:space="preserve">Clip- ADVERTISING AND CHILDREN </w:t>
            </w:r>
          </w:p>
          <w:p w:rsidR="0055184B" w:rsidRPr="00B00981" w:rsidRDefault="00EE3176" w:rsidP="0055184B">
            <w:pPr>
              <w:numPr>
                <w:ilvl w:val="0"/>
                <w:numId w:val="7"/>
              </w:numPr>
              <w:rPr>
                <w:rFonts w:asciiTheme="minorHAnsi" w:hAnsiTheme="minorHAnsi" w:cs="Arial"/>
              </w:rPr>
            </w:pPr>
            <w:hyperlink r:id="rId7" w:history="1">
              <w:r w:rsidR="0055184B" w:rsidRPr="00B00981">
                <w:rPr>
                  <w:rFonts w:asciiTheme="minorHAnsi" w:hAnsiTheme="minorHAnsi" w:cs="Arial"/>
                  <w:color w:val="0000FF"/>
                  <w:u w:val="single"/>
                </w:rPr>
                <w:t>https://</w:t>
              </w:r>
            </w:hyperlink>
            <w:hyperlink r:id="rId8" w:history="1">
              <w:r w:rsidR="0055184B" w:rsidRPr="00B00981">
                <w:rPr>
                  <w:rFonts w:asciiTheme="minorHAnsi" w:hAnsiTheme="minorHAnsi" w:cs="Arial"/>
                  <w:color w:val="0000FF"/>
                  <w:u w:val="single"/>
                </w:rPr>
                <w:t>www.youtube.com/watch?v=Yo54SHy4IzY</w:t>
              </w:r>
            </w:hyperlink>
          </w:p>
          <w:p w:rsidR="00380AD7" w:rsidRPr="00B00981" w:rsidRDefault="00380AD7" w:rsidP="00F33CDB">
            <w:pPr>
              <w:rPr>
                <w:rFonts w:asciiTheme="minorHAnsi" w:hAnsiTheme="minorHAnsi"/>
              </w:rPr>
            </w:pPr>
          </w:p>
          <w:p w:rsidR="0055184B" w:rsidRPr="00B00981" w:rsidRDefault="0055184B" w:rsidP="00F33CDB">
            <w:pPr>
              <w:rPr>
                <w:rFonts w:asciiTheme="minorHAnsi" w:hAnsiTheme="minorHAnsi"/>
              </w:rPr>
            </w:pPr>
          </w:p>
          <w:p w:rsidR="0055184B" w:rsidRPr="00B00981" w:rsidRDefault="0055184B" w:rsidP="00F33CDB">
            <w:pPr>
              <w:rPr>
                <w:rFonts w:asciiTheme="minorHAnsi" w:hAnsiTheme="minorHAnsi"/>
              </w:rPr>
            </w:pPr>
          </w:p>
          <w:p w:rsidR="0055184B" w:rsidRPr="00B00981" w:rsidRDefault="0055184B" w:rsidP="00F33CDB">
            <w:pPr>
              <w:rPr>
                <w:rFonts w:asciiTheme="minorHAnsi" w:hAnsiTheme="minorHAnsi"/>
              </w:rPr>
            </w:pPr>
          </w:p>
          <w:p w:rsidR="0055184B" w:rsidRPr="00B00981" w:rsidRDefault="0055184B" w:rsidP="0055184B">
            <w:pPr>
              <w:rPr>
                <w:rFonts w:asciiTheme="minorHAnsi" w:hAnsiTheme="minorHAnsi" w:cs="Arial"/>
              </w:rPr>
            </w:pPr>
          </w:p>
          <w:p w:rsidR="0055184B" w:rsidRPr="00B00981" w:rsidRDefault="0055184B" w:rsidP="0055184B">
            <w:pPr>
              <w:rPr>
                <w:rFonts w:asciiTheme="minorHAnsi" w:hAnsiTheme="minorHAnsi" w:cs="Arial"/>
              </w:rPr>
            </w:pPr>
          </w:p>
          <w:p w:rsidR="0055184B" w:rsidRPr="00B00981" w:rsidRDefault="0055184B" w:rsidP="0055184B">
            <w:pPr>
              <w:rPr>
                <w:rFonts w:asciiTheme="minorHAnsi" w:hAnsiTheme="minorHAnsi" w:cs="Arial"/>
              </w:rPr>
            </w:pPr>
          </w:p>
          <w:p w:rsidR="0055184B" w:rsidRPr="00B00981" w:rsidRDefault="0055184B" w:rsidP="0055184B">
            <w:pPr>
              <w:rPr>
                <w:rFonts w:asciiTheme="minorHAnsi" w:hAnsiTheme="minorHAnsi" w:cs="Arial"/>
              </w:rPr>
            </w:pPr>
            <w:r w:rsidRPr="00B00981">
              <w:rPr>
                <w:rFonts w:asciiTheme="minorHAnsi" w:hAnsiTheme="minorHAnsi" w:cs="Arial"/>
              </w:rPr>
              <w:t xml:space="preserve">For older pupils Gender Resource  </w:t>
            </w:r>
            <w:r w:rsidR="00B00981">
              <w:rPr>
                <w:rFonts w:asciiTheme="minorHAnsi" w:hAnsiTheme="minorHAnsi" w:cs="Arial"/>
              </w:rPr>
              <w:t xml:space="preserve"> </w:t>
            </w:r>
            <w:r w:rsidRPr="00B00981">
              <w:rPr>
                <w:rFonts w:asciiTheme="minorHAnsi" w:hAnsiTheme="minorHAnsi" w:cs="Arial"/>
              </w:rPr>
              <w:t xml:space="preserve">1.2 Activity 3 - Exploring our attitudes. What do we think about these statements?  </w:t>
            </w:r>
          </w:p>
          <w:p w:rsidR="00380AD7" w:rsidRPr="00833B45" w:rsidRDefault="00380AD7" w:rsidP="00F33CDB">
            <w:pPr>
              <w:rPr>
                <w:rFonts w:ascii="Calibri" w:hAnsi="Calibri"/>
                <w:sz w:val="20"/>
                <w:szCs w:val="20"/>
              </w:rPr>
            </w:pPr>
          </w:p>
        </w:tc>
      </w:tr>
    </w:tbl>
    <w:p w:rsidR="00380AD7" w:rsidRDefault="00380AD7"/>
    <w:sectPr w:rsidR="00380AD7" w:rsidSect="003B61FE">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Garamond">
    <w:panose1 w:val="00000000000000000000"/>
    <w:charset w:val="00"/>
    <w:family w:val="roman"/>
    <w:notTrueType/>
    <w:pitch w:val="variable"/>
    <w:sig w:usb0="00000003" w:usb1="00000000" w:usb2="00000000" w:usb3="00000000" w:csb0="00000001" w:csb1="00000000"/>
  </w:font>
  <w:font w:name="Abadi MT Condensed Light">
    <w:altName w:val="MV Boli"/>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90A21"/>
    <w:multiLevelType w:val="hybridMultilevel"/>
    <w:tmpl w:val="90EC4D4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A477807"/>
    <w:multiLevelType w:val="hybridMultilevel"/>
    <w:tmpl w:val="CE3E99C8"/>
    <w:lvl w:ilvl="0" w:tplc="074EA62E">
      <w:start w:val="1"/>
      <w:numFmt w:val="bullet"/>
      <w:lvlText w:val="•"/>
      <w:lvlJc w:val="left"/>
      <w:pPr>
        <w:tabs>
          <w:tab w:val="num" w:pos="720"/>
        </w:tabs>
        <w:ind w:left="720" w:hanging="360"/>
      </w:pPr>
      <w:rPr>
        <w:rFonts w:ascii="Arial" w:hAnsi="Arial" w:hint="default"/>
      </w:rPr>
    </w:lvl>
    <w:lvl w:ilvl="1" w:tplc="D00E3344" w:tentative="1">
      <w:start w:val="1"/>
      <w:numFmt w:val="bullet"/>
      <w:lvlText w:val="•"/>
      <w:lvlJc w:val="left"/>
      <w:pPr>
        <w:tabs>
          <w:tab w:val="num" w:pos="1440"/>
        </w:tabs>
        <w:ind w:left="1440" w:hanging="360"/>
      </w:pPr>
      <w:rPr>
        <w:rFonts w:ascii="Arial" w:hAnsi="Arial" w:hint="default"/>
      </w:rPr>
    </w:lvl>
    <w:lvl w:ilvl="2" w:tplc="063A472E" w:tentative="1">
      <w:start w:val="1"/>
      <w:numFmt w:val="bullet"/>
      <w:lvlText w:val="•"/>
      <w:lvlJc w:val="left"/>
      <w:pPr>
        <w:tabs>
          <w:tab w:val="num" w:pos="2160"/>
        </w:tabs>
        <w:ind w:left="2160" w:hanging="360"/>
      </w:pPr>
      <w:rPr>
        <w:rFonts w:ascii="Arial" w:hAnsi="Arial" w:hint="default"/>
      </w:rPr>
    </w:lvl>
    <w:lvl w:ilvl="3" w:tplc="049E7058" w:tentative="1">
      <w:start w:val="1"/>
      <w:numFmt w:val="bullet"/>
      <w:lvlText w:val="•"/>
      <w:lvlJc w:val="left"/>
      <w:pPr>
        <w:tabs>
          <w:tab w:val="num" w:pos="2880"/>
        </w:tabs>
        <w:ind w:left="2880" w:hanging="360"/>
      </w:pPr>
      <w:rPr>
        <w:rFonts w:ascii="Arial" w:hAnsi="Arial" w:hint="default"/>
      </w:rPr>
    </w:lvl>
    <w:lvl w:ilvl="4" w:tplc="496AD0D4" w:tentative="1">
      <w:start w:val="1"/>
      <w:numFmt w:val="bullet"/>
      <w:lvlText w:val="•"/>
      <w:lvlJc w:val="left"/>
      <w:pPr>
        <w:tabs>
          <w:tab w:val="num" w:pos="3600"/>
        </w:tabs>
        <w:ind w:left="3600" w:hanging="360"/>
      </w:pPr>
      <w:rPr>
        <w:rFonts w:ascii="Arial" w:hAnsi="Arial" w:hint="default"/>
      </w:rPr>
    </w:lvl>
    <w:lvl w:ilvl="5" w:tplc="EF8E9BB8" w:tentative="1">
      <w:start w:val="1"/>
      <w:numFmt w:val="bullet"/>
      <w:lvlText w:val="•"/>
      <w:lvlJc w:val="left"/>
      <w:pPr>
        <w:tabs>
          <w:tab w:val="num" w:pos="4320"/>
        </w:tabs>
        <w:ind w:left="4320" w:hanging="360"/>
      </w:pPr>
      <w:rPr>
        <w:rFonts w:ascii="Arial" w:hAnsi="Arial" w:hint="default"/>
      </w:rPr>
    </w:lvl>
    <w:lvl w:ilvl="6" w:tplc="83AA7EEE" w:tentative="1">
      <w:start w:val="1"/>
      <w:numFmt w:val="bullet"/>
      <w:lvlText w:val="•"/>
      <w:lvlJc w:val="left"/>
      <w:pPr>
        <w:tabs>
          <w:tab w:val="num" w:pos="5040"/>
        </w:tabs>
        <w:ind w:left="5040" w:hanging="360"/>
      </w:pPr>
      <w:rPr>
        <w:rFonts w:ascii="Arial" w:hAnsi="Arial" w:hint="default"/>
      </w:rPr>
    </w:lvl>
    <w:lvl w:ilvl="7" w:tplc="E6145092" w:tentative="1">
      <w:start w:val="1"/>
      <w:numFmt w:val="bullet"/>
      <w:lvlText w:val="•"/>
      <w:lvlJc w:val="left"/>
      <w:pPr>
        <w:tabs>
          <w:tab w:val="num" w:pos="5760"/>
        </w:tabs>
        <w:ind w:left="5760" w:hanging="360"/>
      </w:pPr>
      <w:rPr>
        <w:rFonts w:ascii="Arial" w:hAnsi="Arial" w:hint="default"/>
      </w:rPr>
    </w:lvl>
    <w:lvl w:ilvl="8" w:tplc="4190C79E" w:tentative="1">
      <w:start w:val="1"/>
      <w:numFmt w:val="bullet"/>
      <w:lvlText w:val="•"/>
      <w:lvlJc w:val="left"/>
      <w:pPr>
        <w:tabs>
          <w:tab w:val="num" w:pos="6480"/>
        </w:tabs>
        <w:ind w:left="6480" w:hanging="360"/>
      </w:pPr>
      <w:rPr>
        <w:rFonts w:ascii="Arial" w:hAnsi="Arial" w:hint="default"/>
      </w:rPr>
    </w:lvl>
  </w:abstractNum>
  <w:abstractNum w:abstractNumId="2">
    <w:nsid w:val="4D3C42AE"/>
    <w:multiLevelType w:val="multilevel"/>
    <w:tmpl w:val="9D66F8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62EA6F5D"/>
    <w:multiLevelType w:val="hybridMultilevel"/>
    <w:tmpl w:val="2FA07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AB31F15"/>
    <w:multiLevelType w:val="hybridMultilevel"/>
    <w:tmpl w:val="5E7041B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AFC191A"/>
    <w:multiLevelType w:val="hybridMultilevel"/>
    <w:tmpl w:val="6450B176"/>
    <w:lvl w:ilvl="0" w:tplc="947247D0">
      <w:start w:val="1"/>
      <w:numFmt w:val="bullet"/>
      <w:lvlText w:val="•"/>
      <w:lvlJc w:val="left"/>
      <w:pPr>
        <w:tabs>
          <w:tab w:val="num" w:pos="720"/>
        </w:tabs>
        <w:ind w:left="720" w:hanging="360"/>
      </w:pPr>
      <w:rPr>
        <w:rFonts w:ascii="Arial" w:hAnsi="Arial" w:hint="default"/>
      </w:rPr>
    </w:lvl>
    <w:lvl w:ilvl="1" w:tplc="86D62A8E" w:tentative="1">
      <w:start w:val="1"/>
      <w:numFmt w:val="bullet"/>
      <w:lvlText w:val="•"/>
      <w:lvlJc w:val="left"/>
      <w:pPr>
        <w:tabs>
          <w:tab w:val="num" w:pos="1440"/>
        </w:tabs>
        <w:ind w:left="1440" w:hanging="360"/>
      </w:pPr>
      <w:rPr>
        <w:rFonts w:ascii="Arial" w:hAnsi="Arial" w:hint="default"/>
      </w:rPr>
    </w:lvl>
    <w:lvl w:ilvl="2" w:tplc="F8626ACA" w:tentative="1">
      <w:start w:val="1"/>
      <w:numFmt w:val="bullet"/>
      <w:lvlText w:val="•"/>
      <w:lvlJc w:val="left"/>
      <w:pPr>
        <w:tabs>
          <w:tab w:val="num" w:pos="2160"/>
        </w:tabs>
        <w:ind w:left="2160" w:hanging="360"/>
      </w:pPr>
      <w:rPr>
        <w:rFonts w:ascii="Arial" w:hAnsi="Arial" w:hint="default"/>
      </w:rPr>
    </w:lvl>
    <w:lvl w:ilvl="3" w:tplc="52B432EE" w:tentative="1">
      <w:start w:val="1"/>
      <w:numFmt w:val="bullet"/>
      <w:lvlText w:val="•"/>
      <w:lvlJc w:val="left"/>
      <w:pPr>
        <w:tabs>
          <w:tab w:val="num" w:pos="2880"/>
        </w:tabs>
        <w:ind w:left="2880" w:hanging="360"/>
      </w:pPr>
      <w:rPr>
        <w:rFonts w:ascii="Arial" w:hAnsi="Arial" w:hint="default"/>
      </w:rPr>
    </w:lvl>
    <w:lvl w:ilvl="4" w:tplc="63D8C22C" w:tentative="1">
      <w:start w:val="1"/>
      <w:numFmt w:val="bullet"/>
      <w:lvlText w:val="•"/>
      <w:lvlJc w:val="left"/>
      <w:pPr>
        <w:tabs>
          <w:tab w:val="num" w:pos="3600"/>
        </w:tabs>
        <w:ind w:left="3600" w:hanging="360"/>
      </w:pPr>
      <w:rPr>
        <w:rFonts w:ascii="Arial" w:hAnsi="Arial" w:hint="default"/>
      </w:rPr>
    </w:lvl>
    <w:lvl w:ilvl="5" w:tplc="B816CC2A" w:tentative="1">
      <w:start w:val="1"/>
      <w:numFmt w:val="bullet"/>
      <w:lvlText w:val="•"/>
      <w:lvlJc w:val="left"/>
      <w:pPr>
        <w:tabs>
          <w:tab w:val="num" w:pos="4320"/>
        </w:tabs>
        <w:ind w:left="4320" w:hanging="360"/>
      </w:pPr>
      <w:rPr>
        <w:rFonts w:ascii="Arial" w:hAnsi="Arial" w:hint="default"/>
      </w:rPr>
    </w:lvl>
    <w:lvl w:ilvl="6" w:tplc="1E144838" w:tentative="1">
      <w:start w:val="1"/>
      <w:numFmt w:val="bullet"/>
      <w:lvlText w:val="•"/>
      <w:lvlJc w:val="left"/>
      <w:pPr>
        <w:tabs>
          <w:tab w:val="num" w:pos="5040"/>
        </w:tabs>
        <w:ind w:left="5040" w:hanging="360"/>
      </w:pPr>
      <w:rPr>
        <w:rFonts w:ascii="Arial" w:hAnsi="Arial" w:hint="default"/>
      </w:rPr>
    </w:lvl>
    <w:lvl w:ilvl="7" w:tplc="DDAEDA1E" w:tentative="1">
      <w:start w:val="1"/>
      <w:numFmt w:val="bullet"/>
      <w:lvlText w:val="•"/>
      <w:lvlJc w:val="left"/>
      <w:pPr>
        <w:tabs>
          <w:tab w:val="num" w:pos="5760"/>
        </w:tabs>
        <w:ind w:left="5760" w:hanging="360"/>
      </w:pPr>
      <w:rPr>
        <w:rFonts w:ascii="Arial" w:hAnsi="Arial" w:hint="default"/>
      </w:rPr>
    </w:lvl>
    <w:lvl w:ilvl="8" w:tplc="415CC93A" w:tentative="1">
      <w:start w:val="1"/>
      <w:numFmt w:val="bullet"/>
      <w:lvlText w:val="•"/>
      <w:lvlJc w:val="left"/>
      <w:pPr>
        <w:tabs>
          <w:tab w:val="num" w:pos="6480"/>
        </w:tabs>
        <w:ind w:left="6480" w:hanging="360"/>
      </w:pPr>
      <w:rPr>
        <w:rFonts w:ascii="Arial" w:hAnsi="Arial" w:hint="default"/>
      </w:rPr>
    </w:lvl>
  </w:abstractNum>
  <w:abstractNum w:abstractNumId="6">
    <w:nsid w:val="783D1ADB"/>
    <w:multiLevelType w:val="hybridMultilevel"/>
    <w:tmpl w:val="CE4A696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7CE416E4"/>
    <w:multiLevelType w:val="hybridMultilevel"/>
    <w:tmpl w:val="B0DA3372"/>
    <w:lvl w:ilvl="0" w:tplc="1910C1EA">
      <w:start w:val="1"/>
      <w:numFmt w:val="bullet"/>
      <w:lvlText w:val="•"/>
      <w:lvlJc w:val="left"/>
      <w:pPr>
        <w:tabs>
          <w:tab w:val="num" w:pos="720"/>
        </w:tabs>
        <w:ind w:left="720" w:hanging="360"/>
      </w:pPr>
      <w:rPr>
        <w:rFonts w:ascii="Arial" w:hAnsi="Arial" w:hint="default"/>
      </w:rPr>
    </w:lvl>
    <w:lvl w:ilvl="1" w:tplc="D69EE63E" w:tentative="1">
      <w:start w:val="1"/>
      <w:numFmt w:val="bullet"/>
      <w:lvlText w:val="•"/>
      <w:lvlJc w:val="left"/>
      <w:pPr>
        <w:tabs>
          <w:tab w:val="num" w:pos="1440"/>
        </w:tabs>
        <w:ind w:left="1440" w:hanging="360"/>
      </w:pPr>
      <w:rPr>
        <w:rFonts w:ascii="Arial" w:hAnsi="Arial" w:hint="default"/>
      </w:rPr>
    </w:lvl>
    <w:lvl w:ilvl="2" w:tplc="53E83FCE" w:tentative="1">
      <w:start w:val="1"/>
      <w:numFmt w:val="bullet"/>
      <w:lvlText w:val="•"/>
      <w:lvlJc w:val="left"/>
      <w:pPr>
        <w:tabs>
          <w:tab w:val="num" w:pos="2160"/>
        </w:tabs>
        <w:ind w:left="2160" w:hanging="360"/>
      </w:pPr>
      <w:rPr>
        <w:rFonts w:ascii="Arial" w:hAnsi="Arial" w:hint="default"/>
      </w:rPr>
    </w:lvl>
    <w:lvl w:ilvl="3" w:tplc="0F22C674" w:tentative="1">
      <w:start w:val="1"/>
      <w:numFmt w:val="bullet"/>
      <w:lvlText w:val="•"/>
      <w:lvlJc w:val="left"/>
      <w:pPr>
        <w:tabs>
          <w:tab w:val="num" w:pos="2880"/>
        </w:tabs>
        <w:ind w:left="2880" w:hanging="360"/>
      </w:pPr>
      <w:rPr>
        <w:rFonts w:ascii="Arial" w:hAnsi="Arial" w:hint="default"/>
      </w:rPr>
    </w:lvl>
    <w:lvl w:ilvl="4" w:tplc="04745042" w:tentative="1">
      <w:start w:val="1"/>
      <w:numFmt w:val="bullet"/>
      <w:lvlText w:val="•"/>
      <w:lvlJc w:val="left"/>
      <w:pPr>
        <w:tabs>
          <w:tab w:val="num" w:pos="3600"/>
        </w:tabs>
        <w:ind w:left="3600" w:hanging="360"/>
      </w:pPr>
      <w:rPr>
        <w:rFonts w:ascii="Arial" w:hAnsi="Arial" w:hint="default"/>
      </w:rPr>
    </w:lvl>
    <w:lvl w:ilvl="5" w:tplc="770ECC9E" w:tentative="1">
      <w:start w:val="1"/>
      <w:numFmt w:val="bullet"/>
      <w:lvlText w:val="•"/>
      <w:lvlJc w:val="left"/>
      <w:pPr>
        <w:tabs>
          <w:tab w:val="num" w:pos="4320"/>
        </w:tabs>
        <w:ind w:left="4320" w:hanging="360"/>
      </w:pPr>
      <w:rPr>
        <w:rFonts w:ascii="Arial" w:hAnsi="Arial" w:hint="default"/>
      </w:rPr>
    </w:lvl>
    <w:lvl w:ilvl="6" w:tplc="5400DC86" w:tentative="1">
      <w:start w:val="1"/>
      <w:numFmt w:val="bullet"/>
      <w:lvlText w:val="•"/>
      <w:lvlJc w:val="left"/>
      <w:pPr>
        <w:tabs>
          <w:tab w:val="num" w:pos="5040"/>
        </w:tabs>
        <w:ind w:left="5040" w:hanging="360"/>
      </w:pPr>
      <w:rPr>
        <w:rFonts w:ascii="Arial" w:hAnsi="Arial" w:hint="default"/>
      </w:rPr>
    </w:lvl>
    <w:lvl w:ilvl="7" w:tplc="A7CA7026" w:tentative="1">
      <w:start w:val="1"/>
      <w:numFmt w:val="bullet"/>
      <w:lvlText w:val="•"/>
      <w:lvlJc w:val="left"/>
      <w:pPr>
        <w:tabs>
          <w:tab w:val="num" w:pos="5760"/>
        </w:tabs>
        <w:ind w:left="5760" w:hanging="360"/>
      </w:pPr>
      <w:rPr>
        <w:rFonts w:ascii="Arial" w:hAnsi="Arial" w:hint="default"/>
      </w:rPr>
    </w:lvl>
    <w:lvl w:ilvl="8" w:tplc="F2B6D266"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0"/>
  </w:num>
  <w:num w:numId="3">
    <w:abstractNumId w:val="5"/>
  </w:num>
  <w:num w:numId="4">
    <w:abstractNumId w:val="6"/>
  </w:num>
  <w:num w:numId="5">
    <w:abstractNumId w:val="4"/>
  </w:num>
  <w:num w:numId="6">
    <w:abstractNumId w:val="7"/>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AD7"/>
    <w:rsid w:val="00257A33"/>
    <w:rsid w:val="002D649C"/>
    <w:rsid w:val="00380AD7"/>
    <w:rsid w:val="003B61FE"/>
    <w:rsid w:val="00517B2F"/>
    <w:rsid w:val="0055184B"/>
    <w:rsid w:val="006F2E83"/>
    <w:rsid w:val="00B00981"/>
    <w:rsid w:val="00D352AD"/>
    <w:rsid w:val="00ED26D7"/>
    <w:rsid w:val="00EE31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AD7"/>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380AD7"/>
    <w:pPr>
      <w:keepNext/>
      <w:outlineLvl w:val="1"/>
    </w:pPr>
    <w:rPr>
      <w:b/>
      <w:bCs/>
      <w:sz w:val="20"/>
    </w:rPr>
  </w:style>
  <w:style w:type="paragraph" w:styleId="Heading5">
    <w:name w:val="heading 5"/>
    <w:basedOn w:val="Normal"/>
    <w:next w:val="Normal"/>
    <w:link w:val="Heading5Char"/>
    <w:qFormat/>
    <w:rsid w:val="00380AD7"/>
    <w:pPr>
      <w:keepNext/>
      <w:jc w:val="center"/>
      <w:outlineLvl w:val="4"/>
    </w:pPr>
    <w:rPr>
      <w:rFonts w:ascii="AGaramond" w:hAnsi="AGaramond"/>
      <w:b/>
      <w:bCs/>
      <w:sz w:val="28"/>
    </w:rPr>
  </w:style>
  <w:style w:type="paragraph" w:styleId="Heading7">
    <w:name w:val="heading 7"/>
    <w:basedOn w:val="Normal"/>
    <w:next w:val="Normal"/>
    <w:link w:val="Heading7Char"/>
    <w:qFormat/>
    <w:rsid w:val="00380AD7"/>
    <w:pPr>
      <w:keepNext/>
      <w:jc w:val="both"/>
      <w:outlineLvl w:val="6"/>
    </w:pPr>
    <w:rPr>
      <w:rFonts w:ascii="Abadi MT Condensed Light" w:hAnsi="Abadi MT Condensed Light"/>
      <w:b/>
      <w:bCs/>
      <w:sz w:val="16"/>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80AD7"/>
    <w:rPr>
      <w:rFonts w:ascii="Times New Roman" w:eastAsia="Times New Roman" w:hAnsi="Times New Roman" w:cs="Times New Roman"/>
      <w:b/>
      <w:bCs/>
      <w:sz w:val="20"/>
      <w:szCs w:val="24"/>
    </w:rPr>
  </w:style>
  <w:style w:type="character" w:customStyle="1" w:styleId="Heading5Char">
    <w:name w:val="Heading 5 Char"/>
    <w:basedOn w:val="DefaultParagraphFont"/>
    <w:link w:val="Heading5"/>
    <w:rsid w:val="00380AD7"/>
    <w:rPr>
      <w:rFonts w:ascii="AGaramond" w:eastAsia="Times New Roman" w:hAnsi="AGaramond" w:cs="Times New Roman"/>
      <w:b/>
      <w:bCs/>
      <w:sz w:val="28"/>
      <w:szCs w:val="24"/>
    </w:rPr>
  </w:style>
  <w:style w:type="character" w:customStyle="1" w:styleId="Heading7Char">
    <w:name w:val="Heading 7 Char"/>
    <w:basedOn w:val="DefaultParagraphFont"/>
    <w:link w:val="Heading7"/>
    <w:rsid w:val="00380AD7"/>
    <w:rPr>
      <w:rFonts w:ascii="Abadi MT Condensed Light" w:eastAsia="Times New Roman" w:hAnsi="Abadi MT Condensed Light" w:cs="Times New Roman"/>
      <w:b/>
      <w:bCs/>
      <w:sz w:val="16"/>
      <w:szCs w:val="15"/>
    </w:rPr>
  </w:style>
  <w:style w:type="paragraph" w:styleId="ListParagraph">
    <w:name w:val="List Paragraph"/>
    <w:basedOn w:val="Normal"/>
    <w:uiPriority w:val="34"/>
    <w:qFormat/>
    <w:rsid w:val="00380AD7"/>
    <w:pPr>
      <w:ind w:left="720"/>
      <w:contextualSpacing/>
    </w:pPr>
    <w:rPr>
      <w:rFonts w:ascii="Calibri" w:eastAsia="Calibri" w:hAnsi="Calibri"/>
      <w:szCs w:val="22"/>
    </w:rPr>
  </w:style>
  <w:style w:type="paragraph" w:styleId="NormalWeb">
    <w:name w:val="Normal (Web)"/>
    <w:basedOn w:val="Normal"/>
    <w:uiPriority w:val="99"/>
    <w:semiHidden/>
    <w:unhideWhenUsed/>
    <w:rsid w:val="00ED26D7"/>
    <w:pPr>
      <w:spacing w:before="100" w:beforeAutospacing="1" w:after="100" w:afterAutospacing="1"/>
    </w:pPr>
    <w:rPr>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AD7"/>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380AD7"/>
    <w:pPr>
      <w:keepNext/>
      <w:outlineLvl w:val="1"/>
    </w:pPr>
    <w:rPr>
      <w:b/>
      <w:bCs/>
      <w:sz w:val="20"/>
    </w:rPr>
  </w:style>
  <w:style w:type="paragraph" w:styleId="Heading5">
    <w:name w:val="heading 5"/>
    <w:basedOn w:val="Normal"/>
    <w:next w:val="Normal"/>
    <w:link w:val="Heading5Char"/>
    <w:qFormat/>
    <w:rsid w:val="00380AD7"/>
    <w:pPr>
      <w:keepNext/>
      <w:jc w:val="center"/>
      <w:outlineLvl w:val="4"/>
    </w:pPr>
    <w:rPr>
      <w:rFonts w:ascii="AGaramond" w:hAnsi="AGaramond"/>
      <w:b/>
      <w:bCs/>
      <w:sz w:val="28"/>
    </w:rPr>
  </w:style>
  <w:style w:type="paragraph" w:styleId="Heading7">
    <w:name w:val="heading 7"/>
    <w:basedOn w:val="Normal"/>
    <w:next w:val="Normal"/>
    <w:link w:val="Heading7Char"/>
    <w:qFormat/>
    <w:rsid w:val="00380AD7"/>
    <w:pPr>
      <w:keepNext/>
      <w:jc w:val="both"/>
      <w:outlineLvl w:val="6"/>
    </w:pPr>
    <w:rPr>
      <w:rFonts w:ascii="Abadi MT Condensed Light" w:hAnsi="Abadi MT Condensed Light"/>
      <w:b/>
      <w:bCs/>
      <w:sz w:val="16"/>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80AD7"/>
    <w:rPr>
      <w:rFonts w:ascii="Times New Roman" w:eastAsia="Times New Roman" w:hAnsi="Times New Roman" w:cs="Times New Roman"/>
      <w:b/>
      <w:bCs/>
      <w:sz w:val="20"/>
      <w:szCs w:val="24"/>
    </w:rPr>
  </w:style>
  <w:style w:type="character" w:customStyle="1" w:styleId="Heading5Char">
    <w:name w:val="Heading 5 Char"/>
    <w:basedOn w:val="DefaultParagraphFont"/>
    <w:link w:val="Heading5"/>
    <w:rsid w:val="00380AD7"/>
    <w:rPr>
      <w:rFonts w:ascii="AGaramond" w:eastAsia="Times New Roman" w:hAnsi="AGaramond" w:cs="Times New Roman"/>
      <w:b/>
      <w:bCs/>
      <w:sz w:val="28"/>
      <w:szCs w:val="24"/>
    </w:rPr>
  </w:style>
  <w:style w:type="character" w:customStyle="1" w:styleId="Heading7Char">
    <w:name w:val="Heading 7 Char"/>
    <w:basedOn w:val="DefaultParagraphFont"/>
    <w:link w:val="Heading7"/>
    <w:rsid w:val="00380AD7"/>
    <w:rPr>
      <w:rFonts w:ascii="Abadi MT Condensed Light" w:eastAsia="Times New Roman" w:hAnsi="Abadi MT Condensed Light" w:cs="Times New Roman"/>
      <w:b/>
      <w:bCs/>
      <w:sz w:val="16"/>
      <w:szCs w:val="15"/>
    </w:rPr>
  </w:style>
  <w:style w:type="paragraph" w:styleId="ListParagraph">
    <w:name w:val="List Paragraph"/>
    <w:basedOn w:val="Normal"/>
    <w:uiPriority w:val="34"/>
    <w:qFormat/>
    <w:rsid w:val="00380AD7"/>
    <w:pPr>
      <w:ind w:left="720"/>
      <w:contextualSpacing/>
    </w:pPr>
    <w:rPr>
      <w:rFonts w:ascii="Calibri" w:eastAsia="Calibri" w:hAnsi="Calibri"/>
      <w:szCs w:val="22"/>
    </w:rPr>
  </w:style>
  <w:style w:type="paragraph" w:styleId="NormalWeb">
    <w:name w:val="Normal (Web)"/>
    <w:basedOn w:val="Normal"/>
    <w:uiPriority w:val="99"/>
    <w:semiHidden/>
    <w:unhideWhenUsed/>
    <w:rsid w:val="00ED26D7"/>
    <w:pPr>
      <w:spacing w:before="100" w:beforeAutospacing="1" w:after="100" w:afterAutospacing="1"/>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101741">
      <w:bodyDiv w:val="1"/>
      <w:marLeft w:val="0"/>
      <w:marRight w:val="0"/>
      <w:marTop w:val="0"/>
      <w:marBottom w:val="0"/>
      <w:divBdr>
        <w:top w:val="none" w:sz="0" w:space="0" w:color="auto"/>
        <w:left w:val="none" w:sz="0" w:space="0" w:color="auto"/>
        <w:bottom w:val="none" w:sz="0" w:space="0" w:color="auto"/>
        <w:right w:val="none" w:sz="0" w:space="0" w:color="auto"/>
      </w:divBdr>
    </w:div>
    <w:div w:id="1530410516">
      <w:bodyDiv w:val="1"/>
      <w:marLeft w:val="0"/>
      <w:marRight w:val="0"/>
      <w:marTop w:val="0"/>
      <w:marBottom w:val="0"/>
      <w:divBdr>
        <w:top w:val="none" w:sz="0" w:space="0" w:color="auto"/>
        <w:left w:val="none" w:sz="0" w:space="0" w:color="auto"/>
        <w:bottom w:val="none" w:sz="0" w:space="0" w:color="auto"/>
        <w:right w:val="none" w:sz="0" w:space="0" w:color="auto"/>
      </w:divBdr>
      <w:divsChild>
        <w:div w:id="1807238623">
          <w:marLeft w:val="547"/>
          <w:marRight w:val="0"/>
          <w:marTop w:val="154"/>
          <w:marBottom w:val="0"/>
          <w:divBdr>
            <w:top w:val="none" w:sz="0" w:space="0" w:color="auto"/>
            <w:left w:val="none" w:sz="0" w:space="0" w:color="auto"/>
            <w:bottom w:val="none" w:sz="0" w:space="0" w:color="auto"/>
            <w:right w:val="none" w:sz="0" w:space="0" w:color="auto"/>
          </w:divBdr>
        </w:div>
        <w:div w:id="215168423">
          <w:marLeft w:val="547"/>
          <w:marRight w:val="0"/>
          <w:marTop w:val="154"/>
          <w:marBottom w:val="0"/>
          <w:divBdr>
            <w:top w:val="none" w:sz="0" w:space="0" w:color="auto"/>
            <w:left w:val="none" w:sz="0" w:space="0" w:color="auto"/>
            <w:bottom w:val="none" w:sz="0" w:space="0" w:color="auto"/>
            <w:right w:val="none" w:sz="0" w:space="0" w:color="auto"/>
          </w:divBdr>
        </w:div>
      </w:divsChild>
    </w:div>
    <w:div w:id="1739208868">
      <w:bodyDiv w:val="1"/>
      <w:marLeft w:val="0"/>
      <w:marRight w:val="0"/>
      <w:marTop w:val="0"/>
      <w:marBottom w:val="0"/>
      <w:divBdr>
        <w:top w:val="none" w:sz="0" w:space="0" w:color="auto"/>
        <w:left w:val="none" w:sz="0" w:space="0" w:color="auto"/>
        <w:bottom w:val="none" w:sz="0" w:space="0" w:color="auto"/>
        <w:right w:val="none" w:sz="0" w:space="0" w:color="auto"/>
      </w:divBdr>
    </w:div>
    <w:div w:id="1986155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Yo54SHy4IzY" TargetMode="External"/><Relationship Id="rId3" Type="http://schemas.microsoft.com/office/2007/relationships/stylesWithEffects" Target="stylesWithEffects.xml"/><Relationship Id="rId7" Type="http://schemas.openxmlformats.org/officeDocument/2006/relationships/hyperlink" Target="https://www.youtube.com/watch?v=Yo54SHy4Iz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616</Words>
  <Characters>3513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Jacquie</dc:creator>
  <cp:lastModifiedBy>Jacquie</cp:lastModifiedBy>
  <cp:revision>2</cp:revision>
  <dcterms:created xsi:type="dcterms:W3CDTF">2018-10-11T12:05:00Z</dcterms:created>
  <dcterms:modified xsi:type="dcterms:W3CDTF">2018-10-11T12:05:00Z</dcterms:modified>
</cp:coreProperties>
</file>